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</w:p>
          <w:p w:rsidR="00B62E14" w:rsidRPr="00B62E14" w:rsidRDefault="003353FB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  <w:p w:rsidR="00B62E14" w:rsidRPr="00B62E14" w:rsidRDefault="00B62E14" w:rsidP="00141F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62E14" w:rsidRPr="00B62E14" w:rsidTr="00B62E14">
        <w:tc>
          <w:tcPr>
            <w:tcW w:w="9570" w:type="dxa"/>
            <w:gridSpan w:val="2"/>
            <w:hideMark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B62E14" w:rsidRPr="00B62E14" w:rsidTr="00B62E14">
        <w:tc>
          <w:tcPr>
            <w:tcW w:w="9570" w:type="dxa"/>
            <w:gridSpan w:val="2"/>
          </w:tcPr>
          <w:p w:rsidR="00B62E14" w:rsidRPr="00B62E14" w:rsidRDefault="00B62E14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62E14" w:rsidRPr="00B62E14" w:rsidTr="00B62E14">
        <w:trPr>
          <w:trHeight w:val="667"/>
        </w:trPr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3353F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proofErr w:type="gramEnd"/>
            <w:r w:rsidR="00B62E14" w:rsidRPr="00B62E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B62E14" w:rsidRPr="00B62E14" w:rsidRDefault="00CB0593" w:rsidP="00B62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</w:tr>
    </w:tbl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62E1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внесении изменений в постановление  администрации МО Яснополянское Щекинского района от 31.10.2014 №434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tabs>
          <w:tab w:val="left" w:pos="1425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tabs>
          <w:tab w:val="left" w:pos="142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 г.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Щёкинского района администрация муниципального образования Яснополянское  Щёкинского района постановляет:</w:t>
      </w:r>
    </w:p>
    <w:p w:rsidR="00B62E14" w:rsidRPr="00B62E14" w:rsidRDefault="00B62E14" w:rsidP="00B62E14">
      <w:pPr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1. Внести в постановление администрации  МО Яснополянское Щекинского района от 31.10.2014г. № 434 «Об утверждении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 следующие изменения: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– Приложени</w:t>
      </w:r>
      <w:r w:rsidR="0046450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к постановлению изложить в новой редакции (приложение).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         </w:t>
      </w:r>
      <w:r w:rsidRPr="00B62E14">
        <w:rPr>
          <w:rFonts w:ascii="Arial" w:eastAsia="Calibri" w:hAnsi="Arial" w:cs="Arial"/>
          <w:sz w:val="24"/>
          <w:szCs w:val="24"/>
          <w:lang w:eastAsia="ru-RU"/>
        </w:rPr>
        <w:t xml:space="preserve"> 2. </w:t>
      </w:r>
      <w:r w:rsidRPr="00B62E14">
        <w:rPr>
          <w:rFonts w:ascii="Arial" w:eastAsia="Calibri" w:hAnsi="Arial" w:cs="Arial"/>
          <w:sz w:val="24"/>
          <w:szCs w:val="24"/>
        </w:rPr>
        <w:t>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  Тульская область, Щекинский район, п. Головеньковский, ул. Пчеловодов, д.9.</w:t>
      </w:r>
    </w:p>
    <w:p w:rsidR="00141F3B" w:rsidRDefault="00B62E14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3.  Контроль за исполнением Постановления возложить на заместителя главы </w:t>
      </w:r>
      <w:proofErr w:type="gramStart"/>
      <w:r w:rsidRPr="00CB689D">
        <w:rPr>
          <w:rFonts w:ascii="Arial" w:eastAsia="Times New Roman" w:hAnsi="Arial" w:cs="Arial"/>
          <w:sz w:val="24"/>
          <w:szCs w:val="24"/>
          <w:lang w:eastAsia="ru-RU"/>
        </w:rPr>
        <w:t>администрации  муниципального</w:t>
      </w:r>
      <w:proofErr w:type="gramEnd"/>
      <w:r w:rsidRPr="00CB689D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Яснополянское Щекинского района.</w:t>
      </w:r>
    </w:p>
    <w:p w:rsidR="00141F3B" w:rsidRPr="00141F3B" w:rsidRDefault="00141F3B" w:rsidP="0014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B62E14"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4.    </w:t>
      </w:r>
      <w:r w:rsidRPr="00126C8E">
        <w:rPr>
          <w:rFonts w:ascii="Arial" w:hAnsi="Arial" w:cs="Arial"/>
          <w:sz w:val="24"/>
          <w:szCs w:val="24"/>
          <w:lang w:eastAsia="ru-RU"/>
        </w:rPr>
        <w:t xml:space="preserve">.   </w:t>
      </w:r>
      <w:r w:rsidRPr="00126C8E">
        <w:rPr>
          <w:rFonts w:ascii="Arial" w:hAnsi="Arial" w:cs="Arial"/>
          <w:sz w:val="24"/>
          <w:szCs w:val="24"/>
        </w:rPr>
        <w:t xml:space="preserve"> Постановление</w:t>
      </w:r>
      <w:r w:rsidR="003353FB">
        <w:rPr>
          <w:rFonts w:ascii="Arial" w:hAnsi="Arial" w:cs="Arial"/>
          <w:sz w:val="24"/>
          <w:szCs w:val="24"/>
        </w:rPr>
        <w:t xml:space="preserve"> вступает в силу с 1 января 2019</w:t>
      </w:r>
      <w:r w:rsidRPr="00126C8E">
        <w:rPr>
          <w:rFonts w:ascii="Arial" w:hAnsi="Arial" w:cs="Arial"/>
          <w:sz w:val="24"/>
          <w:szCs w:val="24"/>
        </w:rPr>
        <w:t xml:space="preserve"> года.</w:t>
      </w:r>
    </w:p>
    <w:p w:rsidR="00B62E14" w:rsidRPr="00CB689D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89D">
        <w:rPr>
          <w:rFonts w:ascii="Arial" w:eastAsia="Times New Roman" w:hAnsi="Arial" w:cs="Arial"/>
          <w:lang w:eastAsia="ru-RU"/>
        </w:rPr>
        <w:t>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Яснополянское Щекинского района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И.В. Шерер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3353FB" w:rsidP="00B62E1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.2018</w:t>
      </w:r>
      <w:r w:rsidR="00CB0593">
        <w:rPr>
          <w:rFonts w:ascii="Arial" w:eastAsia="Times New Roman" w:hAnsi="Arial" w:cs="Arial"/>
          <w:sz w:val="24"/>
          <w:szCs w:val="24"/>
          <w:lang w:eastAsia="ru-RU"/>
        </w:rPr>
        <w:t xml:space="preserve"> года №</w:t>
      </w: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Яснополянское Щекинского района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 31.10.2014 года № 434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 xml:space="preserve">Муниципальная программа 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ПАСПОРТ</w:t>
      </w:r>
    </w:p>
    <w:p w:rsidR="00B62E14" w:rsidRPr="00B62E14" w:rsidRDefault="00B62E14" w:rsidP="00B62E14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муниципальной программы муниципального образования Яснополянское Щёкинского района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</w:r>
    </w:p>
    <w:p w:rsidR="00B62E14" w:rsidRPr="00B62E14" w:rsidRDefault="00B62E14" w:rsidP="00B62E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79"/>
        <w:gridCol w:w="6201"/>
      </w:tblGrid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«Профессиональная подготовка, переподготовка, повышение квалификации муниципальных служащих администрации МО Яснополянское Щекинского района» (далее – Программа)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 Щекинского района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эффективности и результативности муниципальной службы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Задачи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Программы: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муниципальных служащих, прошедших профессиональную переподготовку и повышение квалификации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2015-2021</w:t>
            </w:r>
            <w:r w:rsidR="00B62E14"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Основные мероприятия, подпрограммы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квалификации органов местного самоуправления и работников муниципальных учреждений МО Яснополянское Щекинского района</w:t>
            </w:r>
          </w:p>
          <w:p w:rsidR="00464509" w:rsidRPr="00B62E14" w:rsidRDefault="00464509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финансирования: 227</w:t>
            </w:r>
            <w:r w:rsid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,8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2015 год - 50,0 тыс. рублей;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2016 год - 7,0 тыс. рублей, </w:t>
            </w:r>
          </w:p>
          <w:p w:rsidR="00B62E14" w:rsidRPr="00B62E14" w:rsidRDefault="00B62E14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 год - 30,8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тыс. рублей</w:t>
            </w:r>
          </w:p>
          <w:p w:rsidR="00B62E14" w:rsidRPr="00B62E14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год - 35</w:t>
            </w:r>
            <w:r w:rsidR="00B62E14"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CB0593" w:rsidRDefault="00CB0593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 -</w:t>
            </w:r>
            <w:r w:rsidR="003353F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 -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35</w:t>
            </w: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 тыс. рублей</w:t>
            </w:r>
          </w:p>
        </w:tc>
      </w:tr>
      <w:tr w:rsidR="00B62E14" w:rsidRPr="00B62E14" w:rsidTr="00B62E14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Ожидаемые конечные результаты реализации программы и показатели социально-экономической эффективности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ходе реализации программы предполагается осуществить профессиональную подготовку, переподготовку и повышение квалификации 9-ти муниципальных служащих, из них: переподготовить по профилю своей деятельности не менее 10 процентов, повысить квалификацию - 100 процентов. Это будет способствовать созданию эффективной системы профессиональной переподготовки и повышению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служащих.</w:t>
            </w:r>
          </w:p>
        </w:tc>
      </w:tr>
    </w:tbl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509" w:rsidRDefault="00464509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464509" w:rsidRDefault="00464509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2. Содержание проблемы и обоснование ее решения программно-целевым методом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муниципального образования Яснополянское Щекинского района от</w:t>
      </w:r>
      <w:r w:rsidRPr="00B62E1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25.10.2012 г. № 492 утверждено 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Положение о </w:t>
      </w:r>
      <w:r w:rsidRPr="00B62E14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профессиональной подготовке, переподготовке и повышении квалификации муниципальных служащих администрации муниципального образования Яснополянское Щекинского района, в соответствии с которым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периодичность прохождения повышения квалификации осуществляется по мере необходимости, но не реже одного раза в три года для лиц, замещающих должности муниципальной службы всех групп муниципальных должностей.</w:t>
      </w:r>
    </w:p>
    <w:p w:rsidR="00B62E14" w:rsidRPr="00B62E14" w:rsidRDefault="00B62E14" w:rsidP="00B62E1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pacing w:val="-18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МО Яснополянское Щекинского района</w:t>
      </w: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регулярно проводится обучение муниципальных служащих в форме п</w:t>
      </w:r>
      <w:r w:rsidRPr="00B62E14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одготовки, переподготовки и повышения квалификации муниципальных служащих с целью повышения эффективности исполнения муниципальными слу</w:t>
      </w:r>
      <w:r w:rsidRPr="00B62E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3. Цели и задачи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службы, создание эффективной системы управления муниципальной службой.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Для достижения указанной цели Программы необходимо решение следующих задач: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реализация современных программ переподготовки и повышения квалификации кадров муниципальной службы.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20" w:footer="720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 xml:space="preserve">Перечень 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мероприятий по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40"/>
        <w:gridCol w:w="1701"/>
        <w:gridCol w:w="913"/>
        <w:gridCol w:w="2039"/>
        <w:gridCol w:w="1661"/>
        <w:gridCol w:w="1392"/>
        <w:gridCol w:w="2147"/>
        <w:gridCol w:w="2120"/>
      </w:tblGrid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мероприятия, программы,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финансирования (тыс. рублей)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внебюджетных источников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B62E14">
        <w:trPr>
          <w:cantSplit/>
          <w:trHeight w:val="24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2015-2021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CB0593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CB0593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</w:t>
            </w:r>
            <w:r w:rsidR="00B62E14" w:rsidRPr="00CB059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МО Яснополянское</w:t>
            </w: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ПЕРЕЧЕНЬ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показателей результативности и эффективности реализации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</w:t>
      </w:r>
      <w:r w:rsidR="00CB059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Щекинского района на 2015 - 2020</w:t>
      </w: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годы»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667"/>
        <w:gridCol w:w="1876"/>
        <w:gridCol w:w="1806"/>
        <w:gridCol w:w="1604"/>
        <w:gridCol w:w="1604"/>
        <w:gridCol w:w="1604"/>
        <w:gridCol w:w="1374"/>
        <w:gridCol w:w="1374"/>
        <w:gridCol w:w="1604"/>
      </w:tblGrid>
      <w:tr w:rsidR="00B62E14" w:rsidRPr="00B62E14" w:rsidTr="00464509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Цели и задачи муниципальной программы</w:t>
            </w:r>
          </w:p>
        </w:tc>
        <w:tc>
          <w:tcPr>
            <w:tcW w:w="18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7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Значения показателей по годам реализации </w:t>
            </w: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1-й год реализации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2-й год реализации муниципальной программы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3-й год реализации муниципальной программы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4-й год реализации муниципальной программы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5-й год реализации муниципальной 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Цель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результативности муниципальной службы,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1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современных программ переподготовки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Задача 2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Повышения квалификации кадров муниципаль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ной службы.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муниципальных служащих, прошедших 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профессиональную подготовку, переподготовку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Цель 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62E14" w:rsidRPr="00B62E14" w:rsidTr="0046450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эффективной системы управления муниципальной службой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Общая потребность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в ресурсах муниципальной программы «Профессиональная подготовка, переподготовка, повышение квалификации муниципальных служащих администрации МО Яснополянское Щекинского района»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0" w:type="auto"/>
        <w:tblInd w:w="6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20"/>
        <w:gridCol w:w="1470"/>
        <w:gridCol w:w="850"/>
        <w:gridCol w:w="851"/>
        <w:gridCol w:w="708"/>
        <w:gridCol w:w="851"/>
        <w:gridCol w:w="992"/>
        <w:gridCol w:w="851"/>
        <w:gridCol w:w="975"/>
        <w:gridCol w:w="912"/>
      </w:tblGrid>
      <w:tr w:rsidR="00B62E14" w:rsidRPr="00B62E14" w:rsidTr="003353FB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ресурсов</w:t>
            </w:r>
          </w:p>
        </w:tc>
        <w:tc>
          <w:tcPr>
            <w:tcW w:w="14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9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Объем потребности в финансовых ресурсах</w:t>
            </w:r>
          </w:p>
        </w:tc>
      </w:tr>
      <w:tr w:rsidR="00B62E14" w:rsidRPr="00B62E14" w:rsidTr="003353FB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1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E14" w:rsidRPr="00B62E14" w:rsidRDefault="00B62E14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 том числе по годам реализации: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353FB" w:rsidRPr="00B62E14" w:rsidRDefault="003353FB" w:rsidP="00B62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53FB" w:rsidRPr="00B62E14" w:rsidRDefault="003353FB" w:rsidP="00CB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3FB" w:rsidRPr="00B62E14" w:rsidRDefault="003353FB" w:rsidP="00335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Финансовые ресурсы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Тульской области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 муниципального образования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3353FB" w:rsidRPr="00B62E14" w:rsidTr="003353FB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62E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источники 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53FB" w:rsidRPr="00B62E14" w:rsidRDefault="003353FB" w:rsidP="003353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B62E14" w:rsidRPr="00B62E14" w:rsidRDefault="00B62E14" w:rsidP="00B62E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62E14" w:rsidRPr="00B62E14">
          <w:pgSz w:w="16838" w:h="11906" w:orient="landscape"/>
          <w:pgMar w:top="1134" w:right="850" w:bottom="1134" w:left="1701" w:header="709" w:footer="709" w:gutter="0"/>
          <w:cols w:space="720"/>
        </w:sectPr>
      </w:pPr>
      <w:bookmarkStart w:id="0" w:name="_GoBack"/>
      <w:bookmarkEnd w:id="0"/>
    </w:p>
    <w:p w:rsidR="00B62E14" w:rsidRPr="00B62E14" w:rsidRDefault="00B62E14" w:rsidP="00B62E1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  <w:sectPr w:rsidR="00B62E14" w:rsidRPr="00B62E14">
          <w:pgSz w:w="11906" w:h="16838"/>
          <w:pgMar w:top="1134" w:right="851" w:bottom="1134" w:left="1701" w:header="709" w:footer="709" w:gutter="0"/>
          <w:cols w:space="720"/>
        </w:sect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4. Социально-экономическая эффективность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Программы предполагается совместно с администрацией Тульской области провести семинары с муниципальными служащими администрации МО Яснополянское Щекинского района и администрации МО Яснополянское Щекинского района по актуальным проблемам, возникающим при решении вопросов местного значения в связи с изменениями законодательства; осуществить профессиональную переподготовку и повышение квалификации 6 муниципальных служащих, повысить квалификацию - 90 процентов, что будет способствовать: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созданию эффективной системы профессиональной переподготовки и повышения квалификации муниципальных служащих;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повышению эффективности кадровой политики в системе муниципальной службы в целях улучшения кадрового состава муниципальных служащих.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В целом реализация мероприятий Программы позволит сформировать условия для устойчивого социально-экономического развития муниципального образования, эффективной реализации конституционных полномочий местного самоуправления.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5. Возможные риски в ходе реализации Программы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 обстоятельствам, возникновение которых может негативно отразиться на реализации Программы в целом и не позволит достичь плановых значений показателей, относятся: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недостаточное финансирование Программы за счет средств бюджета муниципального образования;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- несвоевременное и некачественное выполнение работ, предусмотренных исполнителями по мероприятиям Программы.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Проведение текущего мониторинга выполнения работ позволит предупредить несвоевременное и некачественное их выполнение.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62E14">
        <w:rPr>
          <w:rFonts w:ascii="Arial" w:eastAsia="Times New Roman" w:hAnsi="Arial" w:cs="Arial"/>
          <w:b/>
          <w:sz w:val="26"/>
          <w:szCs w:val="26"/>
          <w:lang w:eastAsia="ru-RU"/>
        </w:rPr>
        <w:t>6. Управление реализацией Программы и контроль за ходом ее выполнения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Текущее управление и контроль за реализацией Программы осуществляются муниципальным заказчиком - администрацией МО Яснополянское Щекинского района и исполнителями долгосрочной целевой программы. Перечень функций муниципального заказчика Программы и ответственных за выполнение мероприятий Программы определяется в соответствии с действующим законодательством.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Выбор исполнителей мероприятий Программы осуществляется в соответствии с Федеральным </w:t>
      </w:r>
      <w:hyperlink r:id="rId4" w:history="1">
        <w:r w:rsidRPr="00B62E14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B62E14">
        <w:rPr>
          <w:rFonts w:ascii="Arial" w:eastAsia="Times New Roman" w:hAnsi="Arial" w:cs="Arial"/>
          <w:sz w:val="24"/>
          <w:szCs w:val="24"/>
          <w:lang w:eastAsia="ru-RU"/>
        </w:rPr>
        <w:t xml:space="preserve"> от 05 апреля 2013 года № 44-ФЗ «О контрактной  системе в сфере закупок товаров, работ, услуг для обеспечения государственных и муниципальных нужд» совместно с администрацией Тульской области.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Отчеты об использовании средств, выделенных на реализацию Программы, представляются консультанту по правовой и административной работе в установленном порядке.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Текущий контроль за реализацией мероприятий Программы осуществляется начальником сектора по правовой и административной работе администрации МО Яснополянское Щекинского района.</w:t>
      </w:r>
    </w:p>
    <w:p w:rsidR="00B62E14" w:rsidRPr="00B62E14" w:rsidRDefault="00B62E14" w:rsidP="00B62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2E14">
        <w:rPr>
          <w:rFonts w:ascii="Arial" w:eastAsia="Times New Roman" w:hAnsi="Arial" w:cs="Arial"/>
          <w:sz w:val="24"/>
          <w:szCs w:val="24"/>
          <w:lang w:eastAsia="ru-RU"/>
        </w:rPr>
        <w:t>Контроль за целевым и эффективным использованием бюджетных ассигнований осуществляется сектором по бухгалтерскому учету и финансам администрации муниципального образования Яснополянское Щекинского района.</w:t>
      </w:r>
    </w:p>
    <w:sectPr w:rsidR="00B62E14" w:rsidRPr="00B62E14" w:rsidSect="0050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0A"/>
    <w:rsid w:val="00141F3B"/>
    <w:rsid w:val="00157977"/>
    <w:rsid w:val="003353FB"/>
    <w:rsid w:val="00464509"/>
    <w:rsid w:val="005000B6"/>
    <w:rsid w:val="00980B0A"/>
    <w:rsid w:val="00B62E14"/>
    <w:rsid w:val="00C85D94"/>
    <w:rsid w:val="00CB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789689-28E0-445E-AC51-E031D21F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35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Zews</cp:lastModifiedBy>
  <cp:revision>2</cp:revision>
  <cp:lastPrinted>2017-12-05T09:19:00Z</cp:lastPrinted>
  <dcterms:created xsi:type="dcterms:W3CDTF">2018-11-28T16:56:00Z</dcterms:created>
  <dcterms:modified xsi:type="dcterms:W3CDTF">2018-11-28T16:56:00Z</dcterms:modified>
</cp:coreProperties>
</file>