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AC" w:rsidRDefault="00A47442" w:rsidP="00D717A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17AC">
        <w:rPr>
          <w:rFonts w:ascii="Times New Roman" w:hAnsi="Times New Roman" w:cs="Times New Roman"/>
          <w:b/>
          <w:bCs/>
          <w:sz w:val="28"/>
          <w:szCs w:val="28"/>
        </w:rPr>
        <w:t>Об особенностях осуществления государственного кадастрового учета и государственной регистрации прав</w:t>
      </w:r>
      <w:r w:rsidR="00D81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7AC">
        <w:rPr>
          <w:rFonts w:ascii="Times New Roman" w:hAnsi="Times New Roman" w:cs="Times New Roman"/>
          <w:b/>
          <w:bCs/>
          <w:sz w:val="28"/>
          <w:szCs w:val="28"/>
        </w:rPr>
        <w:t xml:space="preserve"> на объекты недвижимости </w:t>
      </w:r>
    </w:p>
    <w:p w:rsidR="00A47442" w:rsidRPr="00D717AC" w:rsidRDefault="00A47442" w:rsidP="00D717A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7AC">
        <w:rPr>
          <w:rFonts w:ascii="Times New Roman" w:hAnsi="Times New Roman" w:cs="Times New Roman"/>
          <w:b/>
          <w:bCs/>
          <w:sz w:val="28"/>
          <w:szCs w:val="28"/>
        </w:rPr>
        <w:t>в отдельных случаях</w:t>
      </w:r>
    </w:p>
    <w:tbl>
      <w:tblPr>
        <w:tblW w:w="75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  <w:gridCol w:w="5104"/>
      </w:tblGrid>
      <w:tr w:rsidR="00A47442" w:rsidRPr="00D717AC" w:rsidTr="00A47442">
        <w:tc>
          <w:tcPr>
            <w:tcW w:w="5103" w:type="dxa"/>
          </w:tcPr>
          <w:p w:rsidR="00A47442" w:rsidRPr="00D717AC" w:rsidRDefault="00A47442" w:rsidP="00A47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47442" w:rsidRPr="00D717AC" w:rsidRDefault="00A47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47442" w:rsidRPr="00D717AC" w:rsidRDefault="00A47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7AC">
              <w:rPr>
                <w:rFonts w:ascii="Times New Roman" w:hAnsi="Times New Roman" w:cs="Times New Roman"/>
                <w:sz w:val="28"/>
                <w:szCs w:val="28"/>
              </w:rPr>
              <w:t>N 218-ФЗ</w:t>
            </w:r>
          </w:p>
        </w:tc>
      </w:tr>
    </w:tbl>
    <w:p w:rsidR="007250DE" w:rsidRDefault="007250DE" w:rsidP="00A4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0DE">
        <w:rPr>
          <w:rFonts w:ascii="Times New Roman" w:hAnsi="Times New Roman" w:cs="Times New Roman"/>
          <w:sz w:val="28"/>
          <w:szCs w:val="28"/>
        </w:rPr>
        <w:t xml:space="preserve">Возникновение и переход права собственности на объекты недвижимости требует проведения процедуры регистрации. В соответствие со ст. 1 </w:t>
      </w:r>
      <w:r w:rsidRPr="00D717AC">
        <w:rPr>
          <w:rFonts w:ascii="Times New Roman" w:hAnsi="Times New Roman" w:cs="Times New Roman"/>
          <w:sz w:val="28"/>
          <w:szCs w:val="28"/>
        </w:rPr>
        <w:t xml:space="preserve">Федерального закона от 13 июля 2015 года № 218-ФЗ «О государственной регистрации недвижимости»  </w:t>
      </w:r>
      <w:r w:rsidRPr="007250DE">
        <w:rPr>
          <w:rFonts w:ascii="Times New Roman" w:hAnsi="Times New Roman" w:cs="Times New Roman"/>
          <w:sz w:val="28"/>
          <w:szCs w:val="28"/>
        </w:rPr>
        <w:t>регистрацией признается юридический акт признания и подтверждения права лица на объект недвижимости, либо его обременения.</w:t>
      </w:r>
    </w:p>
    <w:p w:rsidR="00E46EEA" w:rsidRDefault="000D57F2" w:rsidP="00E4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с</w:t>
      </w:r>
      <w:r w:rsidR="00E46EEA">
        <w:rPr>
          <w:rFonts w:ascii="Times New Roman" w:hAnsi="Times New Roman" w:cs="Times New Roman"/>
          <w:sz w:val="28"/>
          <w:szCs w:val="28"/>
        </w:rPr>
        <w:t>огласно стать</w:t>
      </w:r>
      <w:r w:rsidR="00E54F91">
        <w:rPr>
          <w:rFonts w:ascii="Times New Roman" w:hAnsi="Times New Roman" w:cs="Times New Roman"/>
          <w:sz w:val="28"/>
          <w:szCs w:val="28"/>
        </w:rPr>
        <w:t>е</w:t>
      </w:r>
      <w:r w:rsidR="00E46EEA">
        <w:rPr>
          <w:rFonts w:ascii="Times New Roman" w:hAnsi="Times New Roman" w:cs="Times New Roman"/>
          <w:sz w:val="28"/>
          <w:szCs w:val="28"/>
        </w:rPr>
        <w:t xml:space="preserve"> 3 Федерального закона от  25.10.2001    № 137-ФЗ «О введении в действие Земельного кодекса Российской Федерации» государственные акты, свидетельства и другие документы, </w:t>
      </w:r>
      <w:hyperlink r:id="rId4" w:history="1">
        <w:r w:rsidR="00E46EEA" w:rsidRPr="00E46EE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удостоверяющие права на землю</w:t>
        </w:r>
      </w:hyperlink>
      <w:r w:rsidR="00E46EEA">
        <w:rPr>
          <w:rFonts w:ascii="Times New Roman" w:hAnsi="Times New Roman" w:cs="Times New Roman"/>
          <w:sz w:val="28"/>
          <w:szCs w:val="28"/>
        </w:rPr>
        <w:t xml:space="preserve"> и выданные гражданам или юридическим лицам до введения в действие Федерального </w:t>
      </w:r>
      <w:hyperlink r:id="rId5" w:history="1">
        <w:r w:rsidR="00E46EEA" w:rsidRPr="00E46E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E46EEA">
        <w:rPr>
          <w:rFonts w:ascii="Times New Roman" w:hAnsi="Times New Roman" w:cs="Times New Roman"/>
          <w:sz w:val="28"/>
          <w:szCs w:val="28"/>
        </w:rPr>
        <w:t xml:space="preserve"> от 21.07.1997 № 122-ФЗ</w:t>
      </w:r>
      <w:r w:rsidR="00E54F91">
        <w:rPr>
          <w:rFonts w:ascii="Times New Roman" w:hAnsi="Times New Roman" w:cs="Times New Roman"/>
          <w:sz w:val="28"/>
          <w:szCs w:val="28"/>
        </w:rPr>
        <w:t xml:space="preserve"> «</w:t>
      </w:r>
      <w:r w:rsidR="00E46EEA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E54F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(до 28.01.1998)</w:t>
      </w:r>
      <w:r w:rsidR="00E46EEA">
        <w:rPr>
          <w:rFonts w:ascii="Times New Roman" w:hAnsi="Times New Roman" w:cs="Times New Roman"/>
          <w:sz w:val="28"/>
          <w:szCs w:val="28"/>
        </w:rPr>
        <w:t>, имеют равную юридическую силу с записями в Едином государственном реестре прав на недвижимое имущество и сделок с ним.</w:t>
      </w:r>
    </w:p>
    <w:p w:rsidR="00E46EEA" w:rsidRPr="007B1707" w:rsidRDefault="007B1707" w:rsidP="00A4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57F2" w:rsidRPr="007B17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большинство граждан, владеющих участками земли на протяжении долгих лет, не задумывались, что пока не оформлены соответствующие документы, они не могут считаться полноправными собственниками земельных участков. Если их данные в качестве хозяев наделов не отражены в ЕГРН, то проводить сделки с землей (продавать, дарить, завещать) не представится возможным.</w:t>
      </w:r>
    </w:p>
    <w:p w:rsidR="00A47442" w:rsidRPr="00D717AC" w:rsidRDefault="000906A8" w:rsidP="00A4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7AC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Тульской области информирует правообладателей земельных участков о том, что  согласно с</w:t>
      </w:r>
      <w:r w:rsidR="00A47442" w:rsidRPr="00D717AC">
        <w:rPr>
          <w:rFonts w:ascii="Times New Roman" w:hAnsi="Times New Roman" w:cs="Times New Roman"/>
          <w:sz w:val="28"/>
          <w:szCs w:val="28"/>
        </w:rPr>
        <w:t>тать</w:t>
      </w:r>
      <w:r w:rsidR="00D818A7">
        <w:rPr>
          <w:rFonts w:ascii="Times New Roman" w:hAnsi="Times New Roman" w:cs="Times New Roman"/>
          <w:sz w:val="28"/>
          <w:szCs w:val="28"/>
        </w:rPr>
        <w:t>е</w:t>
      </w:r>
      <w:r w:rsidRPr="00D717AC">
        <w:rPr>
          <w:rFonts w:ascii="Times New Roman" w:hAnsi="Times New Roman" w:cs="Times New Roman"/>
          <w:sz w:val="28"/>
          <w:szCs w:val="28"/>
        </w:rPr>
        <w:t xml:space="preserve"> </w:t>
      </w:r>
      <w:r w:rsidR="00A47442" w:rsidRPr="00D717AC">
        <w:rPr>
          <w:rFonts w:ascii="Times New Roman" w:hAnsi="Times New Roman" w:cs="Times New Roman"/>
          <w:sz w:val="28"/>
          <w:szCs w:val="28"/>
        </w:rPr>
        <w:t xml:space="preserve"> 70  Федерального закона от 13 июля 2015 года № 218-ФЗ «О государственной регистрации недвижимости»  орган регистрации прав в соответствии с </w:t>
      </w:r>
      <w:r w:rsidRPr="00D717AC">
        <w:rPr>
          <w:rFonts w:ascii="Times New Roman" w:hAnsi="Times New Roman" w:cs="Times New Roman"/>
          <w:sz w:val="28"/>
          <w:szCs w:val="28"/>
        </w:rPr>
        <w:t xml:space="preserve">правилами ведения </w:t>
      </w:r>
      <w:r w:rsidR="00A47442" w:rsidRPr="00D717AC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снимает с государственного кадастрового учета земельный участок, учтенный в установленном законодательством Российской Федерации порядке до 1 марта 2008 года, в случае, если сведения о правообладателях таких участков отсутствуют в Едином государственном реестре недвижимости.</w:t>
      </w:r>
      <w:r w:rsidR="00D17F1D" w:rsidRPr="00D717AC">
        <w:rPr>
          <w:rFonts w:ascii="Times New Roman" w:hAnsi="Times New Roman" w:cs="Times New Roman"/>
          <w:sz w:val="28"/>
          <w:szCs w:val="28"/>
        </w:rPr>
        <w:t xml:space="preserve"> Указанный  Федеральный закон вступил в силу с 1 января 201</w:t>
      </w:r>
      <w:bookmarkStart w:id="0" w:name="_GoBack"/>
      <w:bookmarkEnd w:id="0"/>
      <w:r w:rsidR="00D17F1D" w:rsidRPr="00D717AC">
        <w:rPr>
          <w:rFonts w:ascii="Times New Roman" w:hAnsi="Times New Roman" w:cs="Times New Roman"/>
          <w:sz w:val="28"/>
          <w:szCs w:val="28"/>
        </w:rPr>
        <w:t>7 года.</w:t>
      </w:r>
    </w:p>
    <w:p w:rsidR="00D717AC" w:rsidRDefault="000906A8" w:rsidP="008E3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7AC">
        <w:rPr>
          <w:rFonts w:ascii="Times New Roman" w:hAnsi="Times New Roman" w:cs="Times New Roman"/>
          <w:sz w:val="28"/>
          <w:szCs w:val="28"/>
        </w:rPr>
        <w:t>Таким образом</w:t>
      </w:r>
      <w:r w:rsidR="00F07AF5">
        <w:rPr>
          <w:rFonts w:ascii="Times New Roman" w:hAnsi="Times New Roman" w:cs="Times New Roman"/>
          <w:sz w:val="28"/>
          <w:szCs w:val="28"/>
        </w:rPr>
        <w:t>,</w:t>
      </w:r>
      <w:r w:rsidRPr="00D717AC">
        <w:rPr>
          <w:rFonts w:ascii="Times New Roman" w:hAnsi="Times New Roman" w:cs="Times New Roman"/>
          <w:sz w:val="28"/>
          <w:szCs w:val="28"/>
        </w:rPr>
        <w:t xml:space="preserve"> </w:t>
      </w:r>
      <w:r w:rsidR="000D57F2">
        <w:rPr>
          <w:rFonts w:ascii="Times New Roman" w:hAnsi="Times New Roman" w:cs="Times New Roman"/>
          <w:sz w:val="28"/>
          <w:szCs w:val="28"/>
        </w:rPr>
        <w:t>обладателям</w:t>
      </w:r>
      <w:r w:rsidR="007B1707">
        <w:rPr>
          <w:rFonts w:ascii="Times New Roman" w:hAnsi="Times New Roman" w:cs="Times New Roman"/>
          <w:sz w:val="28"/>
          <w:szCs w:val="28"/>
        </w:rPr>
        <w:t xml:space="preserve"> </w:t>
      </w:r>
      <w:r w:rsidR="000D57F2">
        <w:rPr>
          <w:rFonts w:ascii="Times New Roman" w:hAnsi="Times New Roman" w:cs="Times New Roman"/>
          <w:sz w:val="28"/>
          <w:szCs w:val="28"/>
        </w:rPr>
        <w:t>государственны</w:t>
      </w:r>
      <w:r w:rsidR="007B1707">
        <w:rPr>
          <w:rFonts w:ascii="Times New Roman" w:hAnsi="Times New Roman" w:cs="Times New Roman"/>
          <w:sz w:val="28"/>
          <w:szCs w:val="28"/>
        </w:rPr>
        <w:t>х</w:t>
      </w:r>
      <w:r w:rsidR="000D57F2">
        <w:rPr>
          <w:rFonts w:ascii="Times New Roman" w:hAnsi="Times New Roman" w:cs="Times New Roman"/>
          <w:sz w:val="28"/>
          <w:szCs w:val="28"/>
        </w:rPr>
        <w:t xml:space="preserve"> акт</w:t>
      </w:r>
      <w:r w:rsidR="007B1707">
        <w:rPr>
          <w:rFonts w:ascii="Times New Roman" w:hAnsi="Times New Roman" w:cs="Times New Roman"/>
          <w:sz w:val="28"/>
          <w:szCs w:val="28"/>
        </w:rPr>
        <w:t>ов</w:t>
      </w:r>
      <w:r w:rsidR="000D57F2">
        <w:rPr>
          <w:rFonts w:ascii="Times New Roman" w:hAnsi="Times New Roman" w:cs="Times New Roman"/>
          <w:sz w:val="28"/>
          <w:szCs w:val="28"/>
        </w:rPr>
        <w:t>, свидетельств и други</w:t>
      </w:r>
      <w:r w:rsidR="000B693B">
        <w:rPr>
          <w:rFonts w:ascii="Times New Roman" w:hAnsi="Times New Roman" w:cs="Times New Roman"/>
          <w:sz w:val="28"/>
          <w:szCs w:val="28"/>
        </w:rPr>
        <w:t>х</w:t>
      </w:r>
      <w:r w:rsidR="000D57F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B693B">
        <w:rPr>
          <w:rFonts w:ascii="Times New Roman" w:hAnsi="Times New Roman" w:cs="Times New Roman"/>
          <w:sz w:val="28"/>
          <w:szCs w:val="28"/>
        </w:rPr>
        <w:t xml:space="preserve">ов на землю, </w:t>
      </w:r>
      <w:r w:rsidR="007F4377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="000D57F2">
        <w:rPr>
          <w:rFonts w:ascii="Times New Roman" w:hAnsi="Times New Roman" w:cs="Times New Roman"/>
          <w:sz w:val="28"/>
          <w:szCs w:val="28"/>
        </w:rPr>
        <w:t>до  28.01.1998</w:t>
      </w:r>
      <w:r w:rsidR="007F4377">
        <w:rPr>
          <w:rFonts w:ascii="Times New Roman" w:hAnsi="Times New Roman" w:cs="Times New Roman"/>
          <w:sz w:val="28"/>
          <w:szCs w:val="28"/>
        </w:rPr>
        <w:t>,</w:t>
      </w:r>
      <w:r w:rsidR="00D717AC" w:rsidRPr="00D717AC">
        <w:rPr>
          <w:rFonts w:ascii="Times New Roman" w:hAnsi="Times New Roman" w:cs="Times New Roman"/>
          <w:sz w:val="28"/>
          <w:szCs w:val="28"/>
        </w:rPr>
        <w:t xml:space="preserve">  необходимо </w:t>
      </w:r>
      <w:r w:rsidR="00D717AC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D717AC" w:rsidRPr="00D717AC">
        <w:rPr>
          <w:rFonts w:ascii="Times New Roman" w:hAnsi="Times New Roman" w:cs="Times New Roman"/>
          <w:sz w:val="28"/>
          <w:szCs w:val="28"/>
        </w:rPr>
        <w:t xml:space="preserve"> в орган регистрации прав</w:t>
      </w:r>
      <w:r w:rsidR="00D717AC">
        <w:rPr>
          <w:rFonts w:ascii="Times New Roman" w:hAnsi="Times New Roman" w:cs="Times New Roman"/>
          <w:sz w:val="28"/>
          <w:szCs w:val="28"/>
        </w:rPr>
        <w:t xml:space="preserve"> либо в МФЦ с </w:t>
      </w:r>
      <w:r w:rsidR="00015289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D717AC">
        <w:rPr>
          <w:rFonts w:ascii="Times New Roman" w:hAnsi="Times New Roman" w:cs="Times New Roman"/>
          <w:sz w:val="28"/>
          <w:szCs w:val="28"/>
        </w:rPr>
        <w:t xml:space="preserve"> </w:t>
      </w:r>
      <w:r w:rsidR="00D717AC" w:rsidRPr="00D717AC">
        <w:rPr>
          <w:rFonts w:ascii="Times New Roman" w:hAnsi="Times New Roman" w:cs="Times New Roman"/>
          <w:sz w:val="28"/>
          <w:szCs w:val="28"/>
        </w:rPr>
        <w:t>заявлени</w:t>
      </w:r>
      <w:r w:rsidR="00D717AC">
        <w:rPr>
          <w:rFonts w:ascii="Times New Roman" w:hAnsi="Times New Roman" w:cs="Times New Roman"/>
          <w:sz w:val="28"/>
          <w:szCs w:val="28"/>
        </w:rPr>
        <w:t>ем</w:t>
      </w:r>
      <w:r w:rsidR="00D717AC" w:rsidRPr="00D717AC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D717AC">
        <w:rPr>
          <w:rFonts w:ascii="Times New Roman" w:hAnsi="Times New Roman" w:cs="Times New Roman"/>
          <w:sz w:val="28"/>
          <w:szCs w:val="28"/>
        </w:rPr>
        <w:t>ами</w:t>
      </w:r>
      <w:r w:rsidR="007F4377">
        <w:rPr>
          <w:rFonts w:ascii="Times New Roman" w:hAnsi="Times New Roman" w:cs="Times New Roman"/>
          <w:sz w:val="28"/>
          <w:szCs w:val="28"/>
        </w:rPr>
        <w:t xml:space="preserve"> для регистрации прав на земельные участки в ЕГРН.</w:t>
      </w:r>
    </w:p>
    <w:p w:rsidR="00BB1E5D" w:rsidRPr="007B1707" w:rsidRDefault="00BB1E5D" w:rsidP="008E3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0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Если в результате рассмотрения представленных документов, </w:t>
      </w:r>
      <w:r w:rsidR="000B693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Управлением </w:t>
      </w:r>
      <w:r w:rsidRPr="007B170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proofErr w:type="spellStart"/>
      <w:r w:rsidRPr="007B170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Росреестра</w:t>
      </w:r>
      <w:proofErr w:type="spellEnd"/>
      <w:r w:rsidR="000B693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по Тульской области будет </w:t>
      </w:r>
      <w:r w:rsidRPr="007B170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принято положительное решение, то сведения о праве собственности на участок будут занесены в ЕГРН. Это основание дает право совершать</w:t>
      </w:r>
      <w:r w:rsidR="000B693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любые сделки по отчуждению земельных участков.</w:t>
      </w:r>
    </w:p>
    <w:sectPr w:rsidR="00BB1E5D" w:rsidRPr="007B1707" w:rsidSect="0031123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5258"/>
    <w:rsid w:val="00007986"/>
    <w:rsid w:val="00011354"/>
    <w:rsid w:val="000137F2"/>
    <w:rsid w:val="00015289"/>
    <w:rsid w:val="0001700C"/>
    <w:rsid w:val="000202EC"/>
    <w:rsid w:val="00046685"/>
    <w:rsid w:val="00053830"/>
    <w:rsid w:val="00057C99"/>
    <w:rsid w:val="00062498"/>
    <w:rsid w:val="000677C3"/>
    <w:rsid w:val="00071841"/>
    <w:rsid w:val="00073701"/>
    <w:rsid w:val="000906A8"/>
    <w:rsid w:val="000A436F"/>
    <w:rsid w:val="000B693B"/>
    <w:rsid w:val="000D57F2"/>
    <w:rsid w:val="000D7A03"/>
    <w:rsid w:val="000E1F82"/>
    <w:rsid w:val="0010329A"/>
    <w:rsid w:val="001047D1"/>
    <w:rsid w:val="00105A7A"/>
    <w:rsid w:val="00115AF1"/>
    <w:rsid w:val="00117F40"/>
    <w:rsid w:val="00151F3B"/>
    <w:rsid w:val="00156F70"/>
    <w:rsid w:val="00161E5C"/>
    <w:rsid w:val="0018211F"/>
    <w:rsid w:val="001878DA"/>
    <w:rsid w:val="001B1DDA"/>
    <w:rsid w:val="001B2631"/>
    <w:rsid w:val="001B742C"/>
    <w:rsid w:val="001C53C0"/>
    <w:rsid w:val="001D44C5"/>
    <w:rsid w:val="001E1790"/>
    <w:rsid w:val="001E597D"/>
    <w:rsid w:val="001E78EC"/>
    <w:rsid w:val="001E7AFF"/>
    <w:rsid w:val="00204CB2"/>
    <w:rsid w:val="00205B77"/>
    <w:rsid w:val="00214437"/>
    <w:rsid w:val="002174D6"/>
    <w:rsid w:val="00232AB8"/>
    <w:rsid w:val="0025271E"/>
    <w:rsid w:val="002813FA"/>
    <w:rsid w:val="0028212D"/>
    <w:rsid w:val="0028492C"/>
    <w:rsid w:val="00285086"/>
    <w:rsid w:val="002A46E6"/>
    <w:rsid w:val="002C5A51"/>
    <w:rsid w:val="002F5AEB"/>
    <w:rsid w:val="00314A3D"/>
    <w:rsid w:val="003168FD"/>
    <w:rsid w:val="00326310"/>
    <w:rsid w:val="0033357F"/>
    <w:rsid w:val="00335504"/>
    <w:rsid w:val="003414C9"/>
    <w:rsid w:val="0037671F"/>
    <w:rsid w:val="003906E4"/>
    <w:rsid w:val="003909E1"/>
    <w:rsid w:val="00397516"/>
    <w:rsid w:val="003A4C74"/>
    <w:rsid w:val="003A701A"/>
    <w:rsid w:val="003B39BF"/>
    <w:rsid w:val="003C18A2"/>
    <w:rsid w:val="003C1FB6"/>
    <w:rsid w:val="003C2A3F"/>
    <w:rsid w:val="003C47C2"/>
    <w:rsid w:val="003C6313"/>
    <w:rsid w:val="003D5A98"/>
    <w:rsid w:val="003D76AE"/>
    <w:rsid w:val="003F7E04"/>
    <w:rsid w:val="00422488"/>
    <w:rsid w:val="00432B8E"/>
    <w:rsid w:val="004345CB"/>
    <w:rsid w:val="00442B6B"/>
    <w:rsid w:val="0045790F"/>
    <w:rsid w:val="00466A5A"/>
    <w:rsid w:val="00466DDD"/>
    <w:rsid w:val="00466F52"/>
    <w:rsid w:val="00473BE3"/>
    <w:rsid w:val="00474866"/>
    <w:rsid w:val="004762F0"/>
    <w:rsid w:val="00477B9D"/>
    <w:rsid w:val="0049168E"/>
    <w:rsid w:val="00491EAC"/>
    <w:rsid w:val="00494795"/>
    <w:rsid w:val="0049514C"/>
    <w:rsid w:val="004B0981"/>
    <w:rsid w:val="004C211E"/>
    <w:rsid w:val="004E1CF4"/>
    <w:rsid w:val="004F4E75"/>
    <w:rsid w:val="004F67DB"/>
    <w:rsid w:val="0052370D"/>
    <w:rsid w:val="005551C1"/>
    <w:rsid w:val="00557051"/>
    <w:rsid w:val="005574CD"/>
    <w:rsid w:val="00572803"/>
    <w:rsid w:val="00573329"/>
    <w:rsid w:val="00596377"/>
    <w:rsid w:val="005B4969"/>
    <w:rsid w:val="005C2728"/>
    <w:rsid w:val="005D0630"/>
    <w:rsid w:val="005D700D"/>
    <w:rsid w:val="005F13FD"/>
    <w:rsid w:val="005F252C"/>
    <w:rsid w:val="006010B5"/>
    <w:rsid w:val="00601514"/>
    <w:rsid w:val="006054D6"/>
    <w:rsid w:val="00622F2D"/>
    <w:rsid w:val="00637493"/>
    <w:rsid w:val="006428DF"/>
    <w:rsid w:val="00642A2D"/>
    <w:rsid w:val="00646EBD"/>
    <w:rsid w:val="00647B43"/>
    <w:rsid w:val="00651C98"/>
    <w:rsid w:val="006541D1"/>
    <w:rsid w:val="006559DE"/>
    <w:rsid w:val="006629E0"/>
    <w:rsid w:val="00665258"/>
    <w:rsid w:val="00671C90"/>
    <w:rsid w:val="006A59A0"/>
    <w:rsid w:val="006B0312"/>
    <w:rsid w:val="006B1994"/>
    <w:rsid w:val="006C4A49"/>
    <w:rsid w:val="006E43ED"/>
    <w:rsid w:val="006E533B"/>
    <w:rsid w:val="00700030"/>
    <w:rsid w:val="00710402"/>
    <w:rsid w:val="0072359E"/>
    <w:rsid w:val="007250DE"/>
    <w:rsid w:val="00733013"/>
    <w:rsid w:val="00733831"/>
    <w:rsid w:val="00735996"/>
    <w:rsid w:val="00750EDB"/>
    <w:rsid w:val="00752473"/>
    <w:rsid w:val="00763E08"/>
    <w:rsid w:val="0079719A"/>
    <w:rsid w:val="007B1707"/>
    <w:rsid w:val="007B74C3"/>
    <w:rsid w:val="007C0DE7"/>
    <w:rsid w:val="007D39E4"/>
    <w:rsid w:val="007E209B"/>
    <w:rsid w:val="007E5F79"/>
    <w:rsid w:val="007F3B15"/>
    <w:rsid w:val="007F40BA"/>
    <w:rsid w:val="007F4377"/>
    <w:rsid w:val="00811555"/>
    <w:rsid w:val="00816B89"/>
    <w:rsid w:val="00823EA5"/>
    <w:rsid w:val="00825138"/>
    <w:rsid w:val="00825A55"/>
    <w:rsid w:val="00846E91"/>
    <w:rsid w:val="00852F8D"/>
    <w:rsid w:val="00856C83"/>
    <w:rsid w:val="0087234D"/>
    <w:rsid w:val="00874446"/>
    <w:rsid w:val="00890436"/>
    <w:rsid w:val="00891395"/>
    <w:rsid w:val="008978AB"/>
    <w:rsid w:val="008A0741"/>
    <w:rsid w:val="008A356D"/>
    <w:rsid w:val="008C4765"/>
    <w:rsid w:val="008C651C"/>
    <w:rsid w:val="008C661A"/>
    <w:rsid w:val="008C7319"/>
    <w:rsid w:val="008D452F"/>
    <w:rsid w:val="008E1B49"/>
    <w:rsid w:val="008E33EC"/>
    <w:rsid w:val="008F51E5"/>
    <w:rsid w:val="0091771C"/>
    <w:rsid w:val="009343B4"/>
    <w:rsid w:val="00935971"/>
    <w:rsid w:val="00940454"/>
    <w:rsid w:val="0096311B"/>
    <w:rsid w:val="00976B67"/>
    <w:rsid w:val="009914F2"/>
    <w:rsid w:val="009A2728"/>
    <w:rsid w:val="009A3F96"/>
    <w:rsid w:val="009B2B50"/>
    <w:rsid w:val="009B38CA"/>
    <w:rsid w:val="009B5D97"/>
    <w:rsid w:val="009B7DEA"/>
    <w:rsid w:val="009D1A1D"/>
    <w:rsid w:val="009E638E"/>
    <w:rsid w:val="009F0AF7"/>
    <w:rsid w:val="00A01462"/>
    <w:rsid w:val="00A01D94"/>
    <w:rsid w:val="00A160AD"/>
    <w:rsid w:val="00A20866"/>
    <w:rsid w:val="00A25C63"/>
    <w:rsid w:val="00A36257"/>
    <w:rsid w:val="00A375BB"/>
    <w:rsid w:val="00A41FA7"/>
    <w:rsid w:val="00A47442"/>
    <w:rsid w:val="00A533E0"/>
    <w:rsid w:val="00A85DC9"/>
    <w:rsid w:val="00A93313"/>
    <w:rsid w:val="00A935F1"/>
    <w:rsid w:val="00AC43C8"/>
    <w:rsid w:val="00AD302A"/>
    <w:rsid w:val="00AF1C24"/>
    <w:rsid w:val="00AF2A2C"/>
    <w:rsid w:val="00B004E2"/>
    <w:rsid w:val="00B0205F"/>
    <w:rsid w:val="00B021B2"/>
    <w:rsid w:val="00B25D31"/>
    <w:rsid w:val="00B27F14"/>
    <w:rsid w:val="00B3352D"/>
    <w:rsid w:val="00B4713C"/>
    <w:rsid w:val="00B6595D"/>
    <w:rsid w:val="00B756D1"/>
    <w:rsid w:val="00B75FF0"/>
    <w:rsid w:val="00B9181D"/>
    <w:rsid w:val="00BB1E5D"/>
    <w:rsid w:val="00BB3624"/>
    <w:rsid w:val="00BB4837"/>
    <w:rsid w:val="00BC6DD8"/>
    <w:rsid w:val="00BD13AC"/>
    <w:rsid w:val="00BE7DC0"/>
    <w:rsid w:val="00BF14C5"/>
    <w:rsid w:val="00BF738E"/>
    <w:rsid w:val="00C06365"/>
    <w:rsid w:val="00C161FA"/>
    <w:rsid w:val="00C21A27"/>
    <w:rsid w:val="00C32998"/>
    <w:rsid w:val="00C57393"/>
    <w:rsid w:val="00C62244"/>
    <w:rsid w:val="00C624E3"/>
    <w:rsid w:val="00C956BC"/>
    <w:rsid w:val="00CA04B8"/>
    <w:rsid w:val="00CB0897"/>
    <w:rsid w:val="00CC6B4C"/>
    <w:rsid w:val="00D07482"/>
    <w:rsid w:val="00D13B39"/>
    <w:rsid w:val="00D15DD9"/>
    <w:rsid w:val="00D17F1D"/>
    <w:rsid w:val="00D31F06"/>
    <w:rsid w:val="00D41139"/>
    <w:rsid w:val="00D427E4"/>
    <w:rsid w:val="00D5339D"/>
    <w:rsid w:val="00D717AC"/>
    <w:rsid w:val="00D8018E"/>
    <w:rsid w:val="00D80B39"/>
    <w:rsid w:val="00D818A7"/>
    <w:rsid w:val="00DC1C20"/>
    <w:rsid w:val="00DD4909"/>
    <w:rsid w:val="00DE1D6A"/>
    <w:rsid w:val="00DF0972"/>
    <w:rsid w:val="00DF4F5F"/>
    <w:rsid w:val="00DF5C74"/>
    <w:rsid w:val="00E07EF7"/>
    <w:rsid w:val="00E22BFB"/>
    <w:rsid w:val="00E23D23"/>
    <w:rsid w:val="00E328A8"/>
    <w:rsid w:val="00E45590"/>
    <w:rsid w:val="00E46EEA"/>
    <w:rsid w:val="00E54F91"/>
    <w:rsid w:val="00E71E57"/>
    <w:rsid w:val="00E8354A"/>
    <w:rsid w:val="00E83A17"/>
    <w:rsid w:val="00E876BF"/>
    <w:rsid w:val="00E90158"/>
    <w:rsid w:val="00E90561"/>
    <w:rsid w:val="00E91556"/>
    <w:rsid w:val="00EB5A84"/>
    <w:rsid w:val="00EB6A6D"/>
    <w:rsid w:val="00EB71F9"/>
    <w:rsid w:val="00ED3C93"/>
    <w:rsid w:val="00EF7A52"/>
    <w:rsid w:val="00F03748"/>
    <w:rsid w:val="00F03D77"/>
    <w:rsid w:val="00F05B88"/>
    <w:rsid w:val="00F05F17"/>
    <w:rsid w:val="00F07AF5"/>
    <w:rsid w:val="00F106E2"/>
    <w:rsid w:val="00F25457"/>
    <w:rsid w:val="00F30D5F"/>
    <w:rsid w:val="00F3166C"/>
    <w:rsid w:val="00F328C8"/>
    <w:rsid w:val="00F4158E"/>
    <w:rsid w:val="00F41C89"/>
    <w:rsid w:val="00F52456"/>
    <w:rsid w:val="00F5369E"/>
    <w:rsid w:val="00F61352"/>
    <w:rsid w:val="00F615B5"/>
    <w:rsid w:val="00F65064"/>
    <w:rsid w:val="00F73CFE"/>
    <w:rsid w:val="00F83FC6"/>
    <w:rsid w:val="00F86752"/>
    <w:rsid w:val="00F8773F"/>
    <w:rsid w:val="00F92143"/>
    <w:rsid w:val="00F95828"/>
    <w:rsid w:val="00F9592B"/>
    <w:rsid w:val="00FA18BA"/>
    <w:rsid w:val="00FD629A"/>
    <w:rsid w:val="00FE0B9A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436"/>
  </w:style>
  <w:style w:type="character" w:styleId="a3">
    <w:name w:val="Hyperlink"/>
    <w:basedOn w:val="a0"/>
    <w:uiPriority w:val="99"/>
    <w:semiHidden/>
    <w:unhideWhenUsed/>
    <w:rsid w:val="00890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0F434A3D791AF7B59CD3E87E0B8E323A1E9CF4E53E243E352B4CC7F8kCyCH" TargetMode="External"/><Relationship Id="rId4" Type="http://schemas.openxmlformats.org/officeDocument/2006/relationships/hyperlink" Target="consultantplus://offline/ref=A40F434A3D791AF7B59CD3E87E0B8E323A1C9CF9E63C243E352B4CC7F8CC6D767FBDC5D5AE01AB04kB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Владимировна</dc:creator>
  <cp:keywords/>
  <dc:description/>
  <cp:lastModifiedBy>Admin</cp:lastModifiedBy>
  <cp:revision>2</cp:revision>
  <dcterms:created xsi:type="dcterms:W3CDTF">2017-11-10T06:45:00Z</dcterms:created>
  <dcterms:modified xsi:type="dcterms:W3CDTF">2017-11-10T06:45:00Z</dcterms:modified>
</cp:coreProperties>
</file>