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70"/>
        <w:gridCol w:w="5085"/>
      </w:tblGrid>
      <w:tr w:rsidR="002A0C7F" w:rsidRPr="002A0C7F" w:rsidTr="00670E1C">
        <w:tc>
          <w:tcPr>
            <w:tcW w:w="9355" w:type="dxa"/>
            <w:gridSpan w:val="2"/>
            <w:shd w:val="clear" w:color="auto" w:fill="FFFFFF"/>
            <w:vAlign w:val="center"/>
            <w:hideMark/>
          </w:tcPr>
          <w:p w:rsidR="002A0C7F" w:rsidRPr="002A0C7F" w:rsidRDefault="002A0C7F" w:rsidP="002A0C7F">
            <w:pPr>
              <w:spacing w:before="100" w:beforeAutospacing="1" w:after="100" w:afterAutospacing="1" w:line="240" w:lineRule="auto"/>
              <w:jc w:val="center"/>
              <w:rPr>
                <w:rFonts w:ascii="Arial" w:eastAsia="Times New Roman" w:hAnsi="Arial" w:cs="Arial"/>
                <w:color w:val="000000"/>
                <w:sz w:val="24"/>
                <w:szCs w:val="24"/>
                <w:lang w:eastAsia="ru-RU"/>
              </w:rPr>
            </w:pPr>
          </w:p>
        </w:tc>
      </w:tr>
      <w:tr w:rsidR="00670E1C" w:rsidRPr="002A0C7F" w:rsidTr="00670E1C">
        <w:tc>
          <w:tcPr>
            <w:tcW w:w="9355" w:type="dxa"/>
            <w:gridSpan w:val="2"/>
            <w:shd w:val="clear" w:color="auto" w:fill="FFFFFF"/>
            <w:hideMark/>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25"/>
            </w:tblGrid>
            <w:tr w:rsidR="00670E1C" w:rsidRPr="00672EED" w:rsidTr="00670E1C">
              <w:tc>
                <w:tcPr>
                  <w:tcW w:w="9325" w:type="dxa"/>
                  <w:shd w:val="clear" w:color="auto" w:fill="FFFFFF"/>
                  <w:vAlign w:val="center"/>
                  <w:hideMark/>
                </w:tcPr>
                <w:p w:rsidR="00670E1C" w:rsidRPr="00672EED" w:rsidRDefault="00670E1C" w:rsidP="00670E1C">
                  <w:pPr>
                    <w:pStyle w:val="p1"/>
                    <w:jc w:val="center"/>
                    <w:rPr>
                      <w:rFonts w:ascii="Arial" w:hAnsi="Arial" w:cs="Arial"/>
                      <w:color w:val="000000"/>
                    </w:rPr>
                  </w:pPr>
                  <w:r w:rsidRPr="00672EED">
                    <w:rPr>
                      <w:rStyle w:val="s1"/>
                      <w:rFonts w:ascii="Arial" w:hAnsi="Arial" w:cs="Arial"/>
                      <w:b/>
                      <w:bCs/>
                      <w:color w:val="000000"/>
                    </w:rPr>
                    <w:t>Тульская область</w:t>
                  </w:r>
                </w:p>
              </w:tc>
            </w:tr>
            <w:tr w:rsidR="00670E1C" w:rsidRPr="00672EED" w:rsidTr="00670E1C">
              <w:tc>
                <w:tcPr>
                  <w:tcW w:w="9325" w:type="dxa"/>
                  <w:shd w:val="clear" w:color="auto" w:fill="FFFFFF"/>
                  <w:vAlign w:val="center"/>
                  <w:hideMark/>
                </w:tcPr>
                <w:p w:rsidR="00670E1C" w:rsidRPr="00672EED" w:rsidRDefault="00670E1C" w:rsidP="00670E1C">
                  <w:pPr>
                    <w:pStyle w:val="p1"/>
                    <w:jc w:val="center"/>
                    <w:rPr>
                      <w:rFonts w:ascii="Arial" w:hAnsi="Arial" w:cs="Arial"/>
                      <w:color w:val="000000"/>
                    </w:rPr>
                  </w:pPr>
                  <w:r w:rsidRPr="00672EED">
                    <w:rPr>
                      <w:rStyle w:val="s1"/>
                      <w:rFonts w:ascii="Arial" w:hAnsi="Arial" w:cs="Arial"/>
                      <w:b/>
                      <w:bCs/>
                      <w:color w:val="000000"/>
                    </w:rPr>
                    <w:t xml:space="preserve">Муниципальное образование Яснополянское </w:t>
                  </w:r>
                  <w:proofErr w:type="spellStart"/>
                  <w:r w:rsidRPr="00672EED">
                    <w:rPr>
                      <w:rStyle w:val="s1"/>
                      <w:rFonts w:ascii="Arial" w:hAnsi="Arial" w:cs="Arial"/>
                      <w:b/>
                      <w:bCs/>
                      <w:color w:val="000000"/>
                    </w:rPr>
                    <w:t>Щёкинского</w:t>
                  </w:r>
                  <w:proofErr w:type="spellEnd"/>
                  <w:r w:rsidRPr="00672EED">
                    <w:rPr>
                      <w:rStyle w:val="s1"/>
                      <w:rFonts w:ascii="Arial" w:hAnsi="Arial" w:cs="Arial"/>
                      <w:b/>
                      <w:bCs/>
                      <w:color w:val="000000"/>
                    </w:rPr>
                    <w:t xml:space="preserve"> района</w:t>
                  </w:r>
                </w:p>
              </w:tc>
            </w:tr>
          </w:tbl>
          <w:p w:rsidR="00670E1C" w:rsidRPr="00672EED" w:rsidRDefault="00670E1C" w:rsidP="00670E1C">
            <w:pPr>
              <w:pStyle w:val="p6"/>
              <w:shd w:val="clear" w:color="auto" w:fill="FFFFFF"/>
              <w:spacing w:after="360"/>
              <w:jc w:val="center"/>
              <w:rPr>
                <w:rFonts w:ascii="Arial" w:hAnsi="Arial" w:cs="Arial"/>
                <w:color w:val="000000"/>
                <w:sz w:val="32"/>
                <w:szCs w:val="32"/>
              </w:rPr>
            </w:pPr>
          </w:p>
        </w:tc>
      </w:tr>
      <w:tr w:rsidR="002A0C7F" w:rsidRPr="002A0C7F" w:rsidTr="00670E1C">
        <w:tc>
          <w:tcPr>
            <w:tcW w:w="9355" w:type="dxa"/>
            <w:gridSpan w:val="2"/>
            <w:shd w:val="clear" w:color="auto" w:fill="FFFFFF"/>
            <w:vAlign w:val="center"/>
            <w:hideMark/>
          </w:tcPr>
          <w:p w:rsidR="002A0C7F" w:rsidRPr="002A0C7F" w:rsidRDefault="002A0C7F" w:rsidP="002A0C7F">
            <w:pPr>
              <w:spacing w:before="100" w:beforeAutospacing="1" w:after="100" w:afterAutospacing="1" w:line="240" w:lineRule="auto"/>
              <w:jc w:val="center"/>
              <w:rPr>
                <w:rFonts w:ascii="Arial" w:eastAsia="Times New Roman" w:hAnsi="Arial" w:cs="Arial"/>
                <w:color w:val="000000"/>
                <w:sz w:val="24"/>
                <w:szCs w:val="24"/>
                <w:lang w:eastAsia="ru-RU"/>
              </w:rPr>
            </w:pPr>
            <w:r w:rsidRPr="002A0C7F">
              <w:rPr>
                <w:rFonts w:ascii="Arial" w:eastAsia="Times New Roman" w:hAnsi="Arial" w:cs="Arial"/>
                <w:b/>
                <w:bCs/>
                <w:color w:val="000000"/>
                <w:sz w:val="24"/>
                <w:szCs w:val="24"/>
                <w:lang w:eastAsia="ru-RU"/>
              </w:rPr>
              <w:t>Собрание депутатов</w:t>
            </w:r>
          </w:p>
        </w:tc>
      </w:tr>
      <w:tr w:rsidR="002A0C7F" w:rsidRPr="002A0C7F" w:rsidTr="00670E1C">
        <w:tc>
          <w:tcPr>
            <w:tcW w:w="9355" w:type="dxa"/>
            <w:gridSpan w:val="2"/>
            <w:shd w:val="clear" w:color="auto" w:fill="FFFFFF"/>
            <w:vAlign w:val="center"/>
            <w:hideMark/>
          </w:tcPr>
          <w:p w:rsidR="002A0C7F" w:rsidRDefault="002A0C7F" w:rsidP="002A0C7F">
            <w:pPr>
              <w:spacing w:before="100" w:beforeAutospacing="1" w:after="100" w:afterAutospacing="1" w:line="240" w:lineRule="auto"/>
              <w:jc w:val="center"/>
              <w:rPr>
                <w:rFonts w:ascii="Arial" w:eastAsia="Times New Roman" w:hAnsi="Arial" w:cs="Arial"/>
                <w:b/>
                <w:bCs/>
                <w:color w:val="000000"/>
                <w:sz w:val="24"/>
                <w:szCs w:val="24"/>
                <w:lang w:eastAsia="ru-RU"/>
              </w:rPr>
            </w:pPr>
            <w:r w:rsidRPr="002A0C7F">
              <w:rPr>
                <w:rFonts w:ascii="Arial" w:eastAsia="Times New Roman" w:hAnsi="Arial" w:cs="Arial"/>
                <w:b/>
                <w:bCs/>
                <w:color w:val="000000"/>
                <w:sz w:val="24"/>
                <w:szCs w:val="24"/>
                <w:lang w:eastAsia="ru-RU"/>
              </w:rPr>
              <w:t>Решение</w:t>
            </w:r>
          </w:p>
          <w:p w:rsidR="00313648" w:rsidRPr="002A0C7F" w:rsidRDefault="00313648" w:rsidP="002A0C7F">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ПРОЕКТ</w:t>
            </w:r>
          </w:p>
        </w:tc>
      </w:tr>
      <w:tr w:rsidR="002A0C7F" w:rsidRPr="002A0C7F" w:rsidTr="00670E1C">
        <w:tc>
          <w:tcPr>
            <w:tcW w:w="9355" w:type="dxa"/>
            <w:gridSpan w:val="2"/>
            <w:shd w:val="clear" w:color="auto" w:fill="FFFFFF"/>
            <w:vAlign w:val="center"/>
            <w:hideMark/>
          </w:tcPr>
          <w:p w:rsidR="002A0C7F" w:rsidRPr="002A0C7F" w:rsidRDefault="002A0C7F" w:rsidP="002A0C7F">
            <w:pPr>
              <w:spacing w:after="0" w:line="240" w:lineRule="auto"/>
              <w:rPr>
                <w:rFonts w:ascii="Arial" w:eastAsia="Times New Roman" w:hAnsi="Arial" w:cs="Arial"/>
                <w:color w:val="000000"/>
                <w:sz w:val="24"/>
                <w:szCs w:val="24"/>
                <w:lang w:eastAsia="ru-RU"/>
              </w:rPr>
            </w:pPr>
          </w:p>
        </w:tc>
      </w:tr>
      <w:tr w:rsidR="002A0C7F" w:rsidRPr="002A0C7F" w:rsidTr="00670E1C">
        <w:tc>
          <w:tcPr>
            <w:tcW w:w="4270" w:type="dxa"/>
            <w:tcBorders>
              <w:right w:val="single" w:sz="6" w:space="0" w:color="000000"/>
            </w:tcBorders>
            <w:shd w:val="clear" w:color="auto" w:fill="FFFFFF"/>
            <w:vAlign w:val="center"/>
            <w:hideMark/>
          </w:tcPr>
          <w:p w:rsidR="002A0C7F" w:rsidRPr="002A0C7F" w:rsidRDefault="00313648" w:rsidP="002A0C7F">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от         2018</w:t>
            </w:r>
            <w:r w:rsidR="002A0C7F" w:rsidRPr="002A0C7F">
              <w:rPr>
                <w:rFonts w:ascii="Arial" w:eastAsia="Times New Roman" w:hAnsi="Arial" w:cs="Arial"/>
                <w:b/>
                <w:bCs/>
                <w:color w:val="000000"/>
                <w:sz w:val="24"/>
                <w:szCs w:val="24"/>
                <w:lang w:eastAsia="ru-RU"/>
              </w:rPr>
              <w:t xml:space="preserve"> года</w:t>
            </w:r>
          </w:p>
        </w:tc>
        <w:tc>
          <w:tcPr>
            <w:tcW w:w="5085" w:type="dxa"/>
            <w:tcBorders>
              <w:left w:val="single" w:sz="6" w:space="0" w:color="000000"/>
            </w:tcBorders>
            <w:shd w:val="clear" w:color="auto" w:fill="FFFFFF"/>
            <w:vAlign w:val="center"/>
            <w:hideMark/>
          </w:tcPr>
          <w:p w:rsidR="002A0C7F" w:rsidRPr="002A0C7F" w:rsidRDefault="00313648" w:rsidP="002A0C7F">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w:t>
            </w:r>
          </w:p>
        </w:tc>
      </w:tr>
    </w:tbl>
    <w:p w:rsidR="00432C9C" w:rsidRDefault="00432C9C" w:rsidP="002A0C7F">
      <w:pPr>
        <w:shd w:val="clear" w:color="auto" w:fill="FFFFFF"/>
        <w:spacing w:before="100" w:beforeAutospacing="1" w:after="100" w:afterAutospacing="1" w:line="240" w:lineRule="auto"/>
        <w:jc w:val="center"/>
        <w:rPr>
          <w:rFonts w:ascii="Arial" w:eastAsia="Times New Roman" w:hAnsi="Arial" w:cs="Arial"/>
          <w:b/>
          <w:bCs/>
          <w:color w:val="000000"/>
          <w:sz w:val="32"/>
          <w:szCs w:val="32"/>
          <w:lang w:eastAsia="ru-RU"/>
        </w:rPr>
      </w:pPr>
      <w:bookmarkStart w:id="0" w:name="_GoBack"/>
      <w:bookmarkEnd w:id="0"/>
    </w:p>
    <w:p w:rsidR="002A0C7F" w:rsidRDefault="0027666C" w:rsidP="002A0C7F">
      <w:pPr>
        <w:shd w:val="clear" w:color="auto" w:fill="FFFFFF"/>
        <w:spacing w:before="100" w:beforeAutospacing="1" w:after="100" w:afterAutospacing="1" w:line="240" w:lineRule="auto"/>
        <w:jc w:val="center"/>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О внесении изменений в решение</w:t>
      </w:r>
      <w:r w:rsidR="009C79EB">
        <w:rPr>
          <w:rFonts w:ascii="Arial" w:eastAsia="Times New Roman" w:hAnsi="Arial" w:cs="Arial"/>
          <w:b/>
          <w:bCs/>
          <w:color w:val="000000"/>
          <w:sz w:val="32"/>
          <w:szCs w:val="32"/>
          <w:lang w:eastAsia="ru-RU"/>
        </w:rPr>
        <w:t xml:space="preserve"> Собрания депутатов муниципального образования Яснополянское Щекинского района от 06.02.2015 года №7-42  </w:t>
      </w:r>
      <w:r>
        <w:rPr>
          <w:rFonts w:ascii="Arial" w:eastAsia="Times New Roman" w:hAnsi="Arial" w:cs="Arial"/>
          <w:b/>
          <w:bCs/>
          <w:color w:val="000000"/>
          <w:sz w:val="32"/>
          <w:szCs w:val="32"/>
          <w:lang w:eastAsia="ru-RU"/>
        </w:rPr>
        <w:t xml:space="preserve"> </w:t>
      </w:r>
      <w:r w:rsidR="009C79EB">
        <w:rPr>
          <w:rFonts w:ascii="Arial" w:eastAsia="Times New Roman" w:hAnsi="Arial" w:cs="Arial"/>
          <w:b/>
          <w:bCs/>
          <w:color w:val="000000"/>
          <w:sz w:val="32"/>
          <w:szCs w:val="32"/>
          <w:lang w:eastAsia="ru-RU"/>
        </w:rPr>
        <w:t>«</w:t>
      </w:r>
      <w:r w:rsidR="002A0C7F" w:rsidRPr="002A0C7F">
        <w:rPr>
          <w:rFonts w:ascii="Arial" w:eastAsia="Times New Roman" w:hAnsi="Arial" w:cs="Arial"/>
          <w:b/>
          <w:bCs/>
          <w:color w:val="000000"/>
          <w:sz w:val="32"/>
          <w:szCs w:val="32"/>
          <w:lang w:eastAsia="ru-RU"/>
        </w:rPr>
        <w:t>О положении «О порядке проведения конкурса на замещение вакантной должности муниципальной службы в муниципальном образовании Яснополянское Щекинского района</w:t>
      </w:r>
      <w:r w:rsidR="009C79EB">
        <w:rPr>
          <w:rFonts w:ascii="Arial" w:eastAsia="Times New Roman" w:hAnsi="Arial" w:cs="Arial"/>
          <w:b/>
          <w:bCs/>
          <w:color w:val="000000"/>
          <w:sz w:val="32"/>
          <w:szCs w:val="32"/>
          <w:lang w:eastAsia="ru-RU"/>
        </w:rPr>
        <w:t>»</w:t>
      </w:r>
    </w:p>
    <w:p w:rsidR="00432C9C" w:rsidRPr="002A0C7F" w:rsidRDefault="00432C9C" w:rsidP="002A0C7F">
      <w:pPr>
        <w:shd w:val="clear" w:color="auto" w:fill="FFFFFF"/>
        <w:spacing w:before="100" w:beforeAutospacing="1" w:after="100" w:afterAutospacing="1" w:line="240" w:lineRule="auto"/>
        <w:jc w:val="center"/>
        <w:rPr>
          <w:rFonts w:ascii="Arial" w:eastAsia="Times New Roman" w:hAnsi="Arial" w:cs="Arial"/>
          <w:color w:val="000000"/>
          <w:sz w:val="32"/>
          <w:szCs w:val="32"/>
          <w:lang w:eastAsia="ru-RU"/>
        </w:rPr>
      </w:pPr>
    </w:p>
    <w:p w:rsidR="002A0C7F" w:rsidRPr="002A0C7F" w:rsidRDefault="002A0C7F" w:rsidP="002A0C7F">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proofErr w:type="gramStart"/>
      <w:r w:rsidRPr="002A0C7F">
        <w:rPr>
          <w:rFonts w:ascii="Arial" w:eastAsia="Times New Roman" w:hAnsi="Arial" w:cs="Arial"/>
          <w:color w:val="000000"/>
          <w:sz w:val="24"/>
          <w:szCs w:val="24"/>
          <w:lang w:eastAsia="ru-RU"/>
        </w:rPr>
        <w:t>В целях приведения муниципальных правовых актов в соответствие с требованиями Федерального закона от 02.03.2007 N 25-ФЗ "О муниципальной службе в Российской Федерации" и в соответствии со статьей 42 Федерального закона от 06.10.2003 N 131-ФЗ "Об общих принципах организации местного самоуправления в Российской Федерации" на основании Устава муниципального образования Яснополянское Щекинского района, Собрание депутатов муниципального образования Яснополянское Щекинского района решило:</w:t>
      </w:r>
      <w:proofErr w:type="gramEnd"/>
    </w:p>
    <w:p w:rsidR="00432C9C" w:rsidRDefault="009C79EB" w:rsidP="00432C9C">
      <w:pPr>
        <w:shd w:val="clear" w:color="auto" w:fill="FFFFFF"/>
        <w:spacing w:before="100" w:beforeAutospacing="1" w:after="100" w:afterAutospacing="1" w:line="240" w:lineRule="auto"/>
        <w:jc w:val="both"/>
        <w:rPr>
          <w:rFonts w:ascii="Arial" w:eastAsia="Times New Roman" w:hAnsi="Arial" w:cs="Arial"/>
          <w:bCs/>
          <w:color w:val="000000"/>
          <w:sz w:val="24"/>
          <w:szCs w:val="24"/>
          <w:lang w:eastAsia="ru-RU"/>
        </w:rPr>
      </w:pPr>
      <w:r>
        <w:rPr>
          <w:rFonts w:ascii="Arial" w:eastAsia="Times New Roman" w:hAnsi="Arial" w:cs="Arial"/>
          <w:color w:val="000000"/>
          <w:sz w:val="24"/>
          <w:szCs w:val="24"/>
          <w:lang w:eastAsia="ru-RU"/>
        </w:rPr>
        <w:t xml:space="preserve">         </w:t>
      </w:r>
      <w:r w:rsidR="002A0C7F" w:rsidRPr="009C79EB">
        <w:rPr>
          <w:rFonts w:ascii="Arial" w:eastAsia="Times New Roman" w:hAnsi="Arial" w:cs="Arial"/>
          <w:color w:val="000000"/>
          <w:sz w:val="24"/>
          <w:szCs w:val="24"/>
          <w:lang w:eastAsia="ru-RU"/>
        </w:rPr>
        <w:t xml:space="preserve">1. </w:t>
      </w:r>
      <w:r>
        <w:rPr>
          <w:rFonts w:ascii="Arial" w:eastAsia="Times New Roman" w:hAnsi="Arial" w:cs="Arial"/>
          <w:bCs/>
          <w:color w:val="000000"/>
          <w:sz w:val="24"/>
          <w:szCs w:val="24"/>
          <w:lang w:eastAsia="ru-RU"/>
        </w:rPr>
        <w:t>Внести  изменения</w:t>
      </w:r>
      <w:r w:rsidRPr="009C79EB">
        <w:rPr>
          <w:rFonts w:ascii="Arial" w:eastAsia="Times New Roman" w:hAnsi="Arial" w:cs="Arial"/>
          <w:bCs/>
          <w:color w:val="000000"/>
          <w:sz w:val="24"/>
          <w:szCs w:val="24"/>
          <w:lang w:eastAsia="ru-RU"/>
        </w:rPr>
        <w:t xml:space="preserve"> в решение Собрания депутатов муниципального образования Яснополянское Щекинского района от 06.02.2015 года №7-42   «О положении «О порядке проведения конкурса на замещение вакантной должности муниципальной службы в муниципальном образовании Яснополянское Щекинского района»</w:t>
      </w:r>
      <w:r>
        <w:rPr>
          <w:rFonts w:ascii="Arial" w:eastAsia="Times New Roman" w:hAnsi="Arial" w:cs="Arial"/>
          <w:bCs/>
          <w:color w:val="000000"/>
          <w:sz w:val="24"/>
          <w:szCs w:val="24"/>
          <w:lang w:eastAsia="ru-RU"/>
        </w:rPr>
        <w:t xml:space="preserve"> следующего содержания:</w:t>
      </w:r>
    </w:p>
    <w:p w:rsidR="00432C9C" w:rsidRDefault="00432C9C" w:rsidP="00432C9C">
      <w:pPr>
        <w:shd w:val="clear" w:color="auto" w:fill="FFFFFF"/>
        <w:spacing w:before="100" w:beforeAutospacing="1" w:after="100" w:afterAutospacing="1" w:line="240" w:lineRule="auto"/>
        <w:ind w:left="567" w:hanging="567"/>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          </w:t>
      </w:r>
      <w:r w:rsidR="009C79EB">
        <w:rPr>
          <w:rFonts w:ascii="Arial" w:eastAsia="Times New Roman" w:hAnsi="Arial" w:cs="Arial"/>
          <w:bCs/>
          <w:color w:val="000000"/>
          <w:sz w:val="24"/>
          <w:szCs w:val="24"/>
          <w:lang w:eastAsia="ru-RU"/>
        </w:rPr>
        <w:t>- пункт 4.3  изложить в новой редакции:</w:t>
      </w:r>
    </w:p>
    <w:p w:rsidR="00432C9C" w:rsidRPr="00432C9C" w:rsidRDefault="00432C9C" w:rsidP="00432C9C">
      <w:pPr>
        <w:shd w:val="clear" w:color="auto" w:fill="FFFFFF"/>
        <w:spacing w:after="0" w:line="240" w:lineRule="auto"/>
        <w:jc w:val="both"/>
        <w:rPr>
          <w:rFonts w:ascii="Arial" w:eastAsia="Times New Roman" w:hAnsi="Arial" w:cs="Arial"/>
          <w:bCs/>
          <w:color w:val="000000"/>
          <w:sz w:val="24"/>
          <w:szCs w:val="24"/>
          <w:lang w:eastAsia="ru-RU"/>
        </w:rPr>
      </w:pPr>
      <w:r>
        <w:rPr>
          <w:rFonts w:ascii="Arial" w:hAnsi="Arial" w:cs="Arial"/>
          <w:bCs/>
          <w:sz w:val="24"/>
          <w:szCs w:val="24"/>
        </w:rPr>
        <w:t xml:space="preserve">           </w:t>
      </w:r>
      <w:r w:rsidRPr="00432C9C">
        <w:rPr>
          <w:rFonts w:ascii="Arial" w:hAnsi="Arial" w:cs="Arial"/>
          <w:bCs/>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432C9C" w:rsidRPr="00432C9C" w:rsidRDefault="00432C9C" w:rsidP="00432C9C">
      <w:pPr>
        <w:autoSpaceDE w:val="0"/>
        <w:autoSpaceDN w:val="0"/>
        <w:adjustRightInd w:val="0"/>
        <w:spacing w:after="0" w:line="240" w:lineRule="auto"/>
        <w:ind w:firstLine="540"/>
        <w:jc w:val="both"/>
        <w:rPr>
          <w:rFonts w:ascii="Arial" w:hAnsi="Arial" w:cs="Arial"/>
          <w:bCs/>
          <w:sz w:val="24"/>
          <w:szCs w:val="24"/>
        </w:rPr>
      </w:pPr>
      <w:r w:rsidRPr="00432C9C">
        <w:rPr>
          <w:rFonts w:ascii="Arial" w:hAnsi="Arial" w:cs="Arial"/>
          <w:bCs/>
          <w:sz w:val="24"/>
          <w:szCs w:val="24"/>
        </w:rPr>
        <w:t>1) признания его недееспособным или ограниченно дееспособным решением суда, вступившим в законную силу;</w:t>
      </w:r>
    </w:p>
    <w:p w:rsidR="00432C9C" w:rsidRPr="00432C9C" w:rsidRDefault="00432C9C" w:rsidP="00432C9C">
      <w:pPr>
        <w:autoSpaceDE w:val="0"/>
        <w:autoSpaceDN w:val="0"/>
        <w:adjustRightInd w:val="0"/>
        <w:spacing w:after="0" w:line="240" w:lineRule="auto"/>
        <w:ind w:firstLine="540"/>
        <w:jc w:val="both"/>
        <w:rPr>
          <w:rFonts w:ascii="Arial" w:hAnsi="Arial" w:cs="Arial"/>
          <w:bCs/>
          <w:sz w:val="24"/>
          <w:szCs w:val="24"/>
        </w:rPr>
      </w:pPr>
      <w:r w:rsidRPr="00432C9C">
        <w:rPr>
          <w:rFonts w:ascii="Arial" w:hAnsi="Arial" w:cs="Arial"/>
          <w:bCs/>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32C9C" w:rsidRPr="00432C9C" w:rsidRDefault="00432C9C" w:rsidP="00432C9C">
      <w:pPr>
        <w:autoSpaceDE w:val="0"/>
        <w:autoSpaceDN w:val="0"/>
        <w:adjustRightInd w:val="0"/>
        <w:spacing w:after="0" w:line="240" w:lineRule="auto"/>
        <w:ind w:firstLine="540"/>
        <w:jc w:val="both"/>
        <w:rPr>
          <w:rFonts w:ascii="Arial" w:hAnsi="Arial" w:cs="Arial"/>
          <w:bCs/>
          <w:sz w:val="24"/>
          <w:szCs w:val="24"/>
        </w:rPr>
      </w:pPr>
      <w:proofErr w:type="gramStart"/>
      <w:r w:rsidRPr="00432C9C">
        <w:rPr>
          <w:rFonts w:ascii="Arial" w:hAnsi="Arial" w:cs="Arial"/>
          <w:bCs/>
          <w:sz w:val="24"/>
          <w:szCs w:val="24"/>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w:t>
      </w:r>
      <w:r w:rsidRPr="00432C9C">
        <w:rPr>
          <w:rFonts w:ascii="Arial" w:hAnsi="Arial" w:cs="Arial"/>
          <w:bCs/>
          <w:sz w:val="24"/>
          <w:szCs w:val="24"/>
        </w:rPr>
        <w:lastRenderedPageBreak/>
        <w:t>муниципальным служащим должности муниципальной службы связано с использованием таких сведений;</w:t>
      </w:r>
      <w:proofErr w:type="gramEnd"/>
    </w:p>
    <w:p w:rsidR="00432C9C" w:rsidRPr="00432C9C" w:rsidRDefault="00432C9C" w:rsidP="00432C9C">
      <w:pPr>
        <w:autoSpaceDE w:val="0"/>
        <w:autoSpaceDN w:val="0"/>
        <w:adjustRightInd w:val="0"/>
        <w:spacing w:after="0" w:line="240" w:lineRule="auto"/>
        <w:ind w:firstLine="540"/>
        <w:jc w:val="both"/>
        <w:rPr>
          <w:rFonts w:ascii="Arial" w:hAnsi="Arial" w:cs="Arial"/>
          <w:bCs/>
          <w:sz w:val="24"/>
          <w:szCs w:val="24"/>
        </w:rPr>
      </w:pPr>
      <w:r w:rsidRPr="00432C9C">
        <w:rPr>
          <w:rFonts w:ascii="Arial" w:hAnsi="Arial" w:cs="Arial"/>
          <w:bCs/>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 w:history="1">
        <w:r w:rsidRPr="00432C9C">
          <w:rPr>
            <w:rFonts w:ascii="Arial" w:hAnsi="Arial" w:cs="Arial"/>
            <w:bCs/>
            <w:sz w:val="24"/>
            <w:szCs w:val="24"/>
          </w:rPr>
          <w:t>Порядок</w:t>
        </w:r>
      </w:hyperlink>
      <w:r w:rsidRPr="00432C9C">
        <w:rPr>
          <w:rFonts w:ascii="Arial" w:hAnsi="Arial" w:cs="Arial"/>
          <w:bCs/>
          <w:sz w:val="24"/>
          <w:szCs w:val="24"/>
        </w:rPr>
        <w:t xml:space="preserve"> прохождения диспансеризации, </w:t>
      </w:r>
      <w:hyperlink r:id="rId6" w:history="1">
        <w:r w:rsidRPr="00432C9C">
          <w:rPr>
            <w:rFonts w:ascii="Arial" w:hAnsi="Arial" w:cs="Arial"/>
            <w:bCs/>
            <w:sz w:val="24"/>
            <w:szCs w:val="24"/>
          </w:rPr>
          <w:t>перечень</w:t>
        </w:r>
      </w:hyperlink>
      <w:r w:rsidRPr="00432C9C">
        <w:rPr>
          <w:rFonts w:ascii="Arial" w:hAnsi="Arial" w:cs="Arial"/>
          <w:bCs/>
          <w:sz w:val="24"/>
          <w:szCs w:val="24"/>
        </w:rPr>
        <w:t xml:space="preserve"> таких заболеваний и </w:t>
      </w:r>
      <w:hyperlink r:id="rId7" w:history="1">
        <w:r w:rsidRPr="00432C9C">
          <w:rPr>
            <w:rFonts w:ascii="Arial" w:hAnsi="Arial" w:cs="Arial"/>
            <w:bCs/>
            <w:sz w:val="24"/>
            <w:szCs w:val="24"/>
          </w:rPr>
          <w:t>форма</w:t>
        </w:r>
      </w:hyperlink>
      <w:r w:rsidRPr="00432C9C">
        <w:rPr>
          <w:rFonts w:ascii="Arial" w:hAnsi="Arial" w:cs="Arial"/>
          <w:bCs/>
          <w:sz w:val="24"/>
          <w:szCs w:val="24"/>
        </w:rPr>
        <w:t xml:space="preserve"> заключения медицинской организации устанавливаются уполномоченным Правительством Российской Федерации федеральным</w:t>
      </w:r>
      <w:r>
        <w:rPr>
          <w:rFonts w:ascii="Arial" w:hAnsi="Arial" w:cs="Arial"/>
          <w:bCs/>
          <w:sz w:val="24"/>
          <w:szCs w:val="24"/>
        </w:rPr>
        <w:t xml:space="preserve"> органом исполнительной власти;</w:t>
      </w:r>
    </w:p>
    <w:p w:rsidR="00432C9C" w:rsidRPr="00432C9C" w:rsidRDefault="00432C9C" w:rsidP="00432C9C">
      <w:pPr>
        <w:autoSpaceDE w:val="0"/>
        <w:autoSpaceDN w:val="0"/>
        <w:adjustRightInd w:val="0"/>
        <w:spacing w:after="0" w:line="240" w:lineRule="auto"/>
        <w:ind w:firstLine="540"/>
        <w:jc w:val="both"/>
        <w:rPr>
          <w:rFonts w:ascii="Arial" w:hAnsi="Arial" w:cs="Arial"/>
          <w:bCs/>
          <w:sz w:val="24"/>
          <w:szCs w:val="24"/>
        </w:rPr>
      </w:pPr>
      <w:proofErr w:type="gramStart"/>
      <w:r w:rsidRPr="00432C9C">
        <w:rPr>
          <w:rFonts w:ascii="Arial" w:hAnsi="Arial" w:cs="Arial"/>
          <w:bCs/>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432C9C">
        <w:rPr>
          <w:rFonts w:ascii="Arial" w:hAnsi="Arial" w:cs="Arial"/>
          <w:bCs/>
          <w:sz w:val="24"/>
          <w:szCs w:val="24"/>
        </w:rPr>
        <w:t xml:space="preserve"> другому;</w:t>
      </w:r>
    </w:p>
    <w:p w:rsidR="00432C9C" w:rsidRPr="00432C9C" w:rsidRDefault="00432C9C" w:rsidP="00432C9C">
      <w:pPr>
        <w:autoSpaceDE w:val="0"/>
        <w:autoSpaceDN w:val="0"/>
        <w:adjustRightInd w:val="0"/>
        <w:spacing w:after="0" w:line="240" w:lineRule="auto"/>
        <w:ind w:firstLine="540"/>
        <w:jc w:val="both"/>
        <w:rPr>
          <w:rFonts w:ascii="Arial" w:hAnsi="Arial" w:cs="Arial"/>
          <w:bCs/>
          <w:sz w:val="24"/>
          <w:szCs w:val="24"/>
        </w:rPr>
      </w:pPr>
      <w:proofErr w:type="gramStart"/>
      <w:r w:rsidRPr="00432C9C">
        <w:rPr>
          <w:rFonts w:ascii="Arial" w:hAnsi="Arial" w:cs="Arial"/>
          <w:bCs/>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32C9C">
        <w:rPr>
          <w:rFonts w:ascii="Arial" w:hAnsi="Arial" w:cs="Arial"/>
          <w:bCs/>
          <w:sz w:val="24"/>
          <w:szCs w:val="24"/>
        </w:rPr>
        <w:t xml:space="preserve"> </w:t>
      </w:r>
      <w:proofErr w:type="gramStart"/>
      <w:r w:rsidRPr="00432C9C">
        <w:rPr>
          <w:rFonts w:ascii="Arial" w:hAnsi="Arial" w:cs="Arial"/>
          <w:bCs/>
          <w:sz w:val="24"/>
          <w:szCs w:val="24"/>
        </w:rPr>
        <w:t>соответствии</w:t>
      </w:r>
      <w:proofErr w:type="gramEnd"/>
      <w:r w:rsidRPr="00432C9C">
        <w:rPr>
          <w:rFonts w:ascii="Arial" w:hAnsi="Arial" w:cs="Arial"/>
          <w:bCs/>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32C9C" w:rsidRPr="00432C9C" w:rsidRDefault="00432C9C" w:rsidP="00432C9C">
      <w:pPr>
        <w:autoSpaceDE w:val="0"/>
        <w:autoSpaceDN w:val="0"/>
        <w:adjustRightInd w:val="0"/>
        <w:spacing w:after="0" w:line="240" w:lineRule="auto"/>
        <w:ind w:firstLine="540"/>
        <w:jc w:val="both"/>
        <w:rPr>
          <w:rFonts w:ascii="Arial" w:hAnsi="Arial" w:cs="Arial"/>
          <w:bCs/>
          <w:sz w:val="24"/>
          <w:szCs w:val="24"/>
        </w:rPr>
      </w:pPr>
      <w:r w:rsidRPr="00432C9C">
        <w:rPr>
          <w:rFonts w:ascii="Arial" w:hAnsi="Arial" w:cs="Arial"/>
          <w:bCs/>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32C9C" w:rsidRPr="00432C9C" w:rsidRDefault="00432C9C" w:rsidP="00432C9C">
      <w:pPr>
        <w:autoSpaceDE w:val="0"/>
        <w:autoSpaceDN w:val="0"/>
        <w:adjustRightInd w:val="0"/>
        <w:spacing w:after="0" w:line="240" w:lineRule="auto"/>
        <w:ind w:firstLine="540"/>
        <w:jc w:val="both"/>
        <w:rPr>
          <w:rFonts w:ascii="Arial" w:hAnsi="Arial" w:cs="Arial"/>
          <w:bCs/>
          <w:sz w:val="24"/>
          <w:szCs w:val="24"/>
        </w:rPr>
      </w:pPr>
      <w:r w:rsidRPr="00432C9C">
        <w:rPr>
          <w:rFonts w:ascii="Arial" w:hAnsi="Arial" w:cs="Arial"/>
          <w:bCs/>
          <w:sz w:val="24"/>
          <w:szCs w:val="24"/>
        </w:rPr>
        <w:t>8) представления подложных документов или заведомо ложных сведений при поступлении на муниципальную службу;</w:t>
      </w:r>
    </w:p>
    <w:p w:rsidR="00432C9C" w:rsidRPr="00432C9C" w:rsidRDefault="00432C9C" w:rsidP="00432C9C">
      <w:pPr>
        <w:autoSpaceDE w:val="0"/>
        <w:autoSpaceDN w:val="0"/>
        <w:adjustRightInd w:val="0"/>
        <w:spacing w:after="0" w:line="240" w:lineRule="auto"/>
        <w:ind w:firstLine="540"/>
        <w:jc w:val="both"/>
        <w:rPr>
          <w:rFonts w:ascii="Arial" w:hAnsi="Arial" w:cs="Arial"/>
          <w:bCs/>
          <w:sz w:val="24"/>
          <w:szCs w:val="24"/>
        </w:rPr>
      </w:pPr>
      <w:r w:rsidRPr="00432C9C">
        <w:rPr>
          <w:rFonts w:ascii="Arial" w:hAnsi="Arial" w:cs="Arial"/>
          <w:bCs/>
          <w:sz w:val="24"/>
          <w:szCs w:val="24"/>
        </w:rPr>
        <w:t xml:space="preserve">9) непредставления предусмотренных настоящим Федеральным </w:t>
      </w:r>
      <w:hyperlink r:id="rId8" w:history="1">
        <w:r w:rsidRPr="00432C9C">
          <w:rPr>
            <w:rFonts w:ascii="Arial" w:hAnsi="Arial" w:cs="Arial"/>
            <w:bCs/>
            <w:sz w:val="24"/>
            <w:szCs w:val="24"/>
          </w:rPr>
          <w:t>законом</w:t>
        </w:r>
      </w:hyperlink>
      <w:r w:rsidRPr="00432C9C">
        <w:rPr>
          <w:rFonts w:ascii="Arial" w:hAnsi="Arial" w:cs="Arial"/>
          <w:bCs/>
          <w:sz w:val="24"/>
          <w:szCs w:val="24"/>
        </w:rPr>
        <w:t xml:space="preserve">, Федеральным </w:t>
      </w:r>
      <w:hyperlink r:id="rId9" w:history="1">
        <w:r w:rsidRPr="00432C9C">
          <w:rPr>
            <w:rFonts w:ascii="Arial" w:hAnsi="Arial" w:cs="Arial"/>
            <w:bCs/>
            <w:sz w:val="24"/>
            <w:szCs w:val="24"/>
          </w:rPr>
          <w:t>законом</w:t>
        </w:r>
      </w:hyperlink>
      <w:r w:rsidRPr="00432C9C">
        <w:rPr>
          <w:rFonts w:ascii="Arial" w:hAnsi="Arial" w:cs="Arial"/>
          <w:bCs/>
          <w:sz w:val="24"/>
          <w:szCs w:val="24"/>
        </w:rPr>
        <w:t xml:space="preserve"> от 25 декабря 2008 года N 273-ФЗ "О противодействии коррупции" и другими федеральными </w:t>
      </w:r>
      <w:hyperlink r:id="rId10" w:history="1">
        <w:r w:rsidRPr="00432C9C">
          <w:rPr>
            <w:rFonts w:ascii="Arial" w:hAnsi="Arial" w:cs="Arial"/>
            <w:bCs/>
            <w:sz w:val="24"/>
            <w:szCs w:val="24"/>
          </w:rPr>
          <w:t>законами</w:t>
        </w:r>
      </w:hyperlink>
      <w:r w:rsidRPr="00432C9C">
        <w:rPr>
          <w:rFonts w:ascii="Arial" w:hAnsi="Arial" w:cs="Arial"/>
          <w:bCs/>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432C9C" w:rsidRPr="00432C9C" w:rsidRDefault="00432C9C" w:rsidP="00432C9C">
      <w:pPr>
        <w:autoSpaceDE w:val="0"/>
        <w:autoSpaceDN w:val="0"/>
        <w:adjustRightInd w:val="0"/>
        <w:spacing w:after="0" w:line="240" w:lineRule="auto"/>
        <w:ind w:firstLine="540"/>
        <w:jc w:val="both"/>
        <w:rPr>
          <w:rFonts w:ascii="Arial" w:hAnsi="Arial" w:cs="Arial"/>
          <w:bCs/>
          <w:sz w:val="24"/>
          <w:szCs w:val="24"/>
        </w:rPr>
      </w:pPr>
      <w:r w:rsidRPr="00432C9C">
        <w:rPr>
          <w:rFonts w:ascii="Arial" w:hAnsi="Arial" w:cs="Arial"/>
          <w:bCs/>
          <w:sz w:val="24"/>
          <w:szCs w:val="24"/>
        </w:rPr>
        <w:t xml:space="preserve">9.1) непредставления сведений, предусмотренных </w:t>
      </w:r>
      <w:hyperlink r:id="rId11" w:history="1">
        <w:r w:rsidRPr="00432C9C">
          <w:rPr>
            <w:rFonts w:ascii="Arial" w:hAnsi="Arial" w:cs="Arial"/>
            <w:bCs/>
            <w:sz w:val="24"/>
            <w:szCs w:val="24"/>
          </w:rPr>
          <w:t>статьей 15.1</w:t>
        </w:r>
      </w:hyperlink>
      <w:r w:rsidRPr="00432C9C">
        <w:rPr>
          <w:rFonts w:ascii="Arial" w:hAnsi="Arial" w:cs="Arial"/>
          <w:bCs/>
          <w:sz w:val="24"/>
          <w:szCs w:val="24"/>
        </w:rPr>
        <w:t xml:space="preserve">  Федерального закона</w:t>
      </w:r>
      <w:r>
        <w:rPr>
          <w:rFonts w:ascii="Arial" w:hAnsi="Arial" w:cs="Arial"/>
          <w:bCs/>
          <w:sz w:val="24"/>
          <w:szCs w:val="24"/>
        </w:rPr>
        <w:t xml:space="preserve"> №25-ФЗ от 02.03.2007 года «О муниципальной службе в Российской Федерации»</w:t>
      </w:r>
      <w:r w:rsidRPr="00432C9C">
        <w:rPr>
          <w:rFonts w:ascii="Arial" w:hAnsi="Arial" w:cs="Arial"/>
          <w:bCs/>
          <w:sz w:val="24"/>
          <w:szCs w:val="24"/>
        </w:rPr>
        <w:t>;</w:t>
      </w:r>
    </w:p>
    <w:p w:rsidR="00432C9C" w:rsidRPr="00432C9C" w:rsidRDefault="00432C9C" w:rsidP="00432C9C">
      <w:pPr>
        <w:autoSpaceDE w:val="0"/>
        <w:autoSpaceDN w:val="0"/>
        <w:adjustRightInd w:val="0"/>
        <w:spacing w:after="0" w:line="240" w:lineRule="auto"/>
        <w:jc w:val="both"/>
        <w:rPr>
          <w:rFonts w:ascii="Arial" w:hAnsi="Arial" w:cs="Arial"/>
          <w:bCs/>
          <w:sz w:val="24"/>
          <w:szCs w:val="24"/>
        </w:rPr>
      </w:pPr>
      <w:r>
        <w:rPr>
          <w:rFonts w:ascii="Arial" w:hAnsi="Arial" w:cs="Arial"/>
          <w:sz w:val="24"/>
          <w:szCs w:val="24"/>
        </w:rPr>
        <w:t xml:space="preserve">       </w:t>
      </w:r>
      <w:proofErr w:type="gramStart"/>
      <w:r w:rsidRPr="00432C9C">
        <w:rPr>
          <w:rFonts w:ascii="Arial" w:hAnsi="Arial" w:cs="Arial"/>
          <w:bCs/>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432C9C">
        <w:rPr>
          <w:rFonts w:ascii="Arial" w:hAnsi="Arial" w:cs="Arial"/>
          <w:bCs/>
          <w:sz w:val="24"/>
          <w:szCs w:val="24"/>
        </w:rPr>
        <w:t xml:space="preserve"> </w:t>
      </w:r>
      <w:proofErr w:type="gramStart"/>
      <w:r w:rsidRPr="00432C9C">
        <w:rPr>
          <w:rFonts w:ascii="Arial" w:hAnsi="Arial" w:cs="Arial"/>
          <w:bCs/>
          <w:sz w:val="24"/>
          <w:szCs w:val="24"/>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w:t>
      </w:r>
      <w:r w:rsidRPr="00432C9C">
        <w:rPr>
          <w:rFonts w:ascii="Arial" w:hAnsi="Arial" w:cs="Arial"/>
          <w:bCs/>
          <w:sz w:val="24"/>
          <w:szCs w:val="24"/>
        </w:rPr>
        <w:lastRenderedPageBreak/>
        <w:t>комиссии соответствующего субъекта Российской Федерации по жалобе гражданина на указанное заключение не были нарушены.</w:t>
      </w:r>
      <w:proofErr w:type="gramEnd"/>
    </w:p>
    <w:p w:rsidR="009C79EB" w:rsidRPr="009C79EB" w:rsidRDefault="009C79EB" w:rsidP="009C79EB">
      <w:pPr>
        <w:jc w:val="both"/>
        <w:rPr>
          <w:rFonts w:ascii="Arial" w:hAnsi="Arial" w:cs="Arial"/>
          <w:sz w:val="24"/>
          <w:szCs w:val="24"/>
        </w:rPr>
      </w:pPr>
      <w:r>
        <w:rPr>
          <w:rFonts w:ascii="Arial" w:hAnsi="Arial" w:cs="Arial"/>
        </w:rPr>
        <w:t xml:space="preserve">           </w:t>
      </w:r>
      <w:r w:rsidRPr="009C79EB">
        <w:rPr>
          <w:rFonts w:ascii="Arial" w:hAnsi="Arial" w:cs="Arial"/>
          <w:sz w:val="24"/>
          <w:szCs w:val="24"/>
        </w:rPr>
        <w:t>2.</w:t>
      </w:r>
      <w:r>
        <w:rPr>
          <w:rFonts w:ascii="Arial" w:hAnsi="Arial" w:cs="Arial"/>
          <w:sz w:val="24"/>
          <w:szCs w:val="24"/>
        </w:rPr>
        <w:t xml:space="preserve">   Решение </w:t>
      </w:r>
      <w:r w:rsidRPr="009C79EB">
        <w:rPr>
          <w:rFonts w:ascii="Arial" w:hAnsi="Arial" w:cs="Arial"/>
          <w:sz w:val="24"/>
          <w:szCs w:val="24"/>
        </w:rPr>
        <w:t xml:space="preserve">обнародовать путем размещения на официальном сайте муниципального образования Яснополянское </w:t>
      </w:r>
      <w:proofErr w:type="spellStart"/>
      <w:r w:rsidRPr="009C79EB">
        <w:rPr>
          <w:rFonts w:ascii="Arial" w:hAnsi="Arial" w:cs="Arial"/>
          <w:sz w:val="24"/>
          <w:szCs w:val="24"/>
        </w:rPr>
        <w:t>Щёкинского</w:t>
      </w:r>
      <w:proofErr w:type="spellEnd"/>
      <w:r w:rsidRPr="009C79EB">
        <w:rPr>
          <w:rFonts w:ascii="Arial" w:hAnsi="Arial" w:cs="Arial"/>
          <w:sz w:val="24"/>
          <w:szCs w:val="24"/>
        </w:rPr>
        <w:t xml:space="preserve"> района и на информационном стенде администрации муниципального образования Яснополянское </w:t>
      </w:r>
      <w:proofErr w:type="spellStart"/>
      <w:r w:rsidRPr="009C79EB">
        <w:rPr>
          <w:rFonts w:ascii="Arial" w:hAnsi="Arial" w:cs="Arial"/>
          <w:sz w:val="24"/>
          <w:szCs w:val="24"/>
        </w:rPr>
        <w:t>Щёкинского</w:t>
      </w:r>
      <w:proofErr w:type="spellEnd"/>
      <w:r w:rsidRPr="009C79EB">
        <w:rPr>
          <w:rFonts w:ascii="Arial" w:hAnsi="Arial" w:cs="Arial"/>
          <w:sz w:val="24"/>
          <w:szCs w:val="24"/>
        </w:rPr>
        <w:t xml:space="preserve"> района по адресу: Тульская область, </w:t>
      </w:r>
      <w:proofErr w:type="spellStart"/>
      <w:r w:rsidRPr="009C79EB">
        <w:rPr>
          <w:rFonts w:ascii="Arial" w:hAnsi="Arial" w:cs="Arial"/>
          <w:sz w:val="24"/>
          <w:szCs w:val="24"/>
        </w:rPr>
        <w:t>Щёкинский</w:t>
      </w:r>
      <w:proofErr w:type="spellEnd"/>
      <w:r w:rsidRPr="009C79EB">
        <w:rPr>
          <w:rFonts w:ascii="Arial" w:hAnsi="Arial" w:cs="Arial"/>
          <w:sz w:val="24"/>
          <w:szCs w:val="24"/>
        </w:rPr>
        <w:t xml:space="preserve"> район, п. Головеньковский, ул. Пчеловодов, д.9. </w:t>
      </w:r>
    </w:p>
    <w:p w:rsidR="009C79EB" w:rsidRDefault="009C79EB" w:rsidP="009C79EB">
      <w:pPr>
        <w:ind w:left="360" w:hanging="360"/>
        <w:jc w:val="both"/>
        <w:rPr>
          <w:rFonts w:ascii="Arial" w:hAnsi="Arial" w:cs="Arial"/>
          <w:sz w:val="24"/>
          <w:szCs w:val="24"/>
        </w:rPr>
      </w:pPr>
      <w:r w:rsidRPr="009C79EB">
        <w:rPr>
          <w:rFonts w:ascii="Arial" w:hAnsi="Arial" w:cs="Arial"/>
          <w:sz w:val="24"/>
          <w:szCs w:val="24"/>
        </w:rPr>
        <w:t xml:space="preserve">         3. Постановление вступает в законную силу со дня обнародования.</w:t>
      </w:r>
    </w:p>
    <w:p w:rsidR="009C79EB" w:rsidRDefault="009C79EB" w:rsidP="009C79EB">
      <w:pPr>
        <w:jc w:val="both"/>
        <w:rPr>
          <w:rFonts w:ascii="Arial" w:hAnsi="Arial" w:cs="Arial"/>
          <w:sz w:val="24"/>
          <w:szCs w:val="24"/>
        </w:rPr>
      </w:pPr>
    </w:p>
    <w:p w:rsidR="009C79EB" w:rsidRDefault="009C79EB" w:rsidP="009C79EB">
      <w:pPr>
        <w:spacing w:after="0" w:line="240" w:lineRule="auto"/>
        <w:ind w:left="360" w:hanging="360"/>
        <w:jc w:val="both"/>
        <w:rPr>
          <w:rFonts w:ascii="Arial" w:hAnsi="Arial" w:cs="Arial"/>
          <w:sz w:val="24"/>
          <w:szCs w:val="24"/>
        </w:rPr>
      </w:pPr>
      <w:r>
        <w:rPr>
          <w:rFonts w:ascii="Arial" w:hAnsi="Arial" w:cs="Arial"/>
          <w:sz w:val="24"/>
          <w:szCs w:val="24"/>
        </w:rPr>
        <w:t xml:space="preserve">Глава муниципального </w:t>
      </w:r>
    </w:p>
    <w:p w:rsidR="009C79EB" w:rsidRDefault="009C79EB" w:rsidP="009C79EB">
      <w:pPr>
        <w:spacing w:after="0" w:line="240" w:lineRule="auto"/>
        <w:ind w:left="360" w:hanging="360"/>
        <w:jc w:val="both"/>
        <w:rPr>
          <w:rFonts w:ascii="Arial" w:hAnsi="Arial" w:cs="Arial"/>
          <w:sz w:val="24"/>
          <w:szCs w:val="24"/>
        </w:rPr>
      </w:pPr>
      <w:r>
        <w:rPr>
          <w:rFonts w:ascii="Arial" w:hAnsi="Arial" w:cs="Arial"/>
          <w:sz w:val="24"/>
          <w:szCs w:val="24"/>
        </w:rPr>
        <w:t xml:space="preserve">образования  </w:t>
      </w:r>
      <w:proofErr w:type="gramStart"/>
      <w:r>
        <w:rPr>
          <w:rFonts w:ascii="Arial" w:hAnsi="Arial" w:cs="Arial"/>
          <w:sz w:val="24"/>
          <w:szCs w:val="24"/>
        </w:rPr>
        <w:t>Яснополянское</w:t>
      </w:r>
      <w:proofErr w:type="gramEnd"/>
      <w:r>
        <w:rPr>
          <w:rFonts w:ascii="Arial" w:hAnsi="Arial" w:cs="Arial"/>
          <w:sz w:val="24"/>
          <w:szCs w:val="24"/>
        </w:rPr>
        <w:t xml:space="preserve"> </w:t>
      </w:r>
    </w:p>
    <w:p w:rsidR="009C79EB" w:rsidRPr="009C79EB" w:rsidRDefault="009C79EB" w:rsidP="009C79EB">
      <w:pPr>
        <w:spacing w:after="0" w:line="240" w:lineRule="auto"/>
        <w:ind w:left="360" w:hanging="360"/>
        <w:jc w:val="both"/>
        <w:rPr>
          <w:rFonts w:ascii="Arial" w:hAnsi="Arial" w:cs="Arial"/>
          <w:sz w:val="24"/>
          <w:szCs w:val="24"/>
        </w:rPr>
      </w:pPr>
      <w:r>
        <w:rPr>
          <w:rFonts w:ascii="Arial" w:hAnsi="Arial" w:cs="Arial"/>
          <w:sz w:val="24"/>
          <w:szCs w:val="24"/>
        </w:rPr>
        <w:t xml:space="preserve">Щекинского района                                                                А.В. </w:t>
      </w:r>
      <w:proofErr w:type="spellStart"/>
      <w:r>
        <w:rPr>
          <w:rFonts w:ascii="Arial" w:hAnsi="Arial" w:cs="Arial"/>
          <w:sz w:val="24"/>
          <w:szCs w:val="24"/>
        </w:rPr>
        <w:t>Чеченкин</w:t>
      </w:r>
      <w:proofErr w:type="spellEnd"/>
    </w:p>
    <w:p w:rsidR="009C79EB" w:rsidRDefault="009C79EB" w:rsidP="009C79EB">
      <w:pPr>
        <w:rPr>
          <w:rFonts w:ascii="Arial" w:hAnsi="Arial" w:cs="Arial"/>
        </w:rPr>
      </w:pPr>
    </w:p>
    <w:p w:rsidR="009C79EB" w:rsidRDefault="009C79EB" w:rsidP="009C79EB">
      <w:pPr>
        <w:pStyle w:val="a3"/>
        <w:tabs>
          <w:tab w:val="num" w:pos="0"/>
        </w:tabs>
        <w:ind w:firstLine="720"/>
        <w:jc w:val="both"/>
        <w:rPr>
          <w:rFonts w:ascii="Arial" w:hAnsi="Arial" w:cs="Arial"/>
        </w:rPr>
      </w:pPr>
    </w:p>
    <w:p w:rsidR="00670E1C" w:rsidRDefault="00670E1C" w:rsidP="002A0C7F">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670E1C" w:rsidRDefault="00670E1C" w:rsidP="002A0C7F">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670E1C" w:rsidRDefault="00670E1C" w:rsidP="002A0C7F">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670E1C" w:rsidRDefault="00670E1C" w:rsidP="002A0C7F">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670E1C" w:rsidRDefault="00670E1C" w:rsidP="002A0C7F">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670E1C" w:rsidRDefault="00670E1C" w:rsidP="002A0C7F">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9C79EB" w:rsidRDefault="009C79EB" w:rsidP="002A0C7F">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9C79EB" w:rsidRDefault="009C79EB" w:rsidP="002A0C7F">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9C79EB" w:rsidRDefault="009C79EB" w:rsidP="002A0C7F">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sectPr w:rsidR="009C7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B0"/>
    <w:rsid w:val="0027666C"/>
    <w:rsid w:val="002A0C7F"/>
    <w:rsid w:val="00313648"/>
    <w:rsid w:val="00432C9C"/>
    <w:rsid w:val="00670E1C"/>
    <w:rsid w:val="009B55B0"/>
    <w:rsid w:val="009C79EB"/>
    <w:rsid w:val="00B875FE"/>
    <w:rsid w:val="00DC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70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70E1C"/>
  </w:style>
  <w:style w:type="paragraph" w:customStyle="1" w:styleId="p4">
    <w:name w:val="p4"/>
    <w:basedOn w:val="a"/>
    <w:rsid w:val="00670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670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rsid w:val="009C79EB"/>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9C79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70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70E1C"/>
  </w:style>
  <w:style w:type="paragraph" w:customStyle="1" w:styleId="p4">
    <w:name w:val="p4"/>
    <w:basedOn w:val="a"/>
    <w:rsid w:val="00670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670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rsid w:val="009C79EB"/>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9C79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1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1D6308EA8E410DB6FFAC92D0730B17BD33146219A2691AF3438DE53D4FE748351A52B7932555D6EDZ0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B1D6308EA8E410DB6FFAC92D0730B17B6341B6216A83410FB1A81E73A40B85F32535EB6932753EDZC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B1D6308EA8E410DB6FFAC92D0730B17B6341B6216A83410FB1A81E73A40B85F32535EB6932752EDZ1H" TargetMode="External"/><Relationship Id="rId11" Type="http://schemas.openxmlformats.org/officeDocument/2006/relationships/hyperlink" Target="consultantplus://offline/ref=BB1D6308EA8E410DB6FFAC92D0730B17BD33146219A2691AF3438DE53D4FE748351A52B7932557D4EDZ2H" TargetMode="External"/><Relationship Id="rId5" Type="http://schemas.openxmlformats.org/officeDocument/2006/relationships/hyperlink" Target="consultantplus://offline/ref=BB1D6308EA8E410DB6FFAC92D0730B17B6341B6216A83410FB1A81E73A40B85F32535EB6932555EDZ7H" TargetMode="External"/><Relationship Id="rId10" Type="http://schemas.openxmlformats.org/officeDocument/2006/relationships/hyperlink" Target="consultantplus://offline/ref=BB1D6308EA8E410DB6FFAC92D0730B17BE3A156018A7691AF3438DE53D4FE748351A52B7932554D7EDZ1H" TargetMode="External"/><Relationship Id="rId4" Type="http://schemas.openxmlformats.org/officeDocument/2006/relationships/webSettings" Target="webSettings.xml"/><Relationship Id="rId9" Type="http://schemas.openxmlformats.org/officeDocument/2006/relationships/hyperlink" Target="consultantplus://offline/ref=BB1D6308EA8E410DB6FFAC92D0730B17BD33146119A5691AF3438DE53D4FE748351A52B7E9Z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Zews</dc:creator>
  <cp:lastModifiedBy>Markova</cp:lastModifiedBy>
  <cp:revision>3</cp:revision>
  <dcterms:created xsi:type="dcterms:W3CDTF">2018-04-12T07:33:00Z</dcterms:created>
  <dcterms:modified xsi:type="dcterms:W3CDTF">2018-04-12T07:43:00Z</dcterms:modified>
</cp:coreProperties>
</file>