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65D3A" w:rsidRPr="000515B4" w:rsidTr="00437E7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65D3A" w:rsidRPr="000515B4" w:rsidRDefault="00665D3A" w:rsidP="00437E7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0515B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665D3A" w:rsidRPr="000515B4" w:rsidTr="00437E7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65D3A" w:rsidRPr="000515B4" w:rsidRDefault="00665D3A" w:rsidP="00437E7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0515B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665D3A" w:rsidRPr="000515B4" w:rsidTr="00437E7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65D3A" w:rsidRPr="000515B4" w:rsidRDefault="00665D3A" w:rsidP="00437E7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0515B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Собрание депутатов</w:t>
            </w:r>
          </w:p>
          <w:p w:rsidR="00665D3A" w:rsidRPr="000515B4" w:rsidRDefault="00665D3A" w:rsidP="00437E7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0515B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      </w:t>
            </w:r>
          </w:p>
        </w:tc>
      </w:tr>
      <w:tr w:rsidR="00665D3A" w:rsidRPr="000515B4" w:rsidTr="00437E7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65D3A" w:rsidRPr="000515B4" w:rsidRDefault="00665D3A" w:rsidP="00437E7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Pr="000515B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Решение </w:t>
            </w:r>
          </w:p>
        </w:tc>
      </w:tr>
      <w:tr w:rsidR="00665D3A" w:rsidRPr="000515B4" w:rsidTr="00437E7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65D3A" w:rsidRPr="000515B4" w:rsidRDefault="00665D3A" w:rsidP="00437E7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665D3A" w:rsidRPr="000515B4" w:rsidTr="00437E7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65D3A" w:rsidRPr="000515B4" w:rsidRDefault="00ED3D8E" w:rsidP="00437E7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               от  </w:t>
            </w:r>
            <w:r w:rsidR="00665D3A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2019</w:t>
            </w:r>
            <w:r w:rsidR="00665D3A" w:rsidRPr="000515B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года                                            №</w:t>
            </w:r>
          </w:p>
        </w:tc>
      </w:tr>
    </w:tbl>
    <w:p w:rsidR="00665D3A" w:rsidRPr="000515B4" w:rsidRDefault="00665D3A" w:rsidP="00665D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001D" w:rsidRPr="006E001D" w:rsidRDefault="006E001D" w:rsidP="006E00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E001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Дата размещения 19.06.2019.</w:t>
      </w:r>
    </w:p>
    <w:p w:rsidR="006E001D" w:rsidRPr="006E001D" w:rsidRDefault="006E001D" w:rsidP="006E001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E001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Срок приема заключений по результатам </w:t>
      </w:r>
      <w:proofErr w:type="gramStart"/>
      <w:r w:rsidRPr="006E001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независимой</w:t>
      </w:r>
      <w:proofErr w:type="gramEnd"/>
      <w:r w:rsidRPr="006E001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антикоррупционной</w:t>
      </w:r>
    </w:p>
    <w:p w:rsidR="006E001D" w:rsidRPr="006E001D" w:rsidRDefault="006E001D" w:rsidP="006E001D">
      <w:pPr>
        <w:rPr>
          <w:rFonts w:ascii="Calibri" w:eastAsia="Calibri" w:hAnsi="Calibri" w:cs="Times New Roman"/>
        </w:rPr>
      </w:pPr>
      <w:r w:rsidRPr="006E001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экспертизы с 19.06.2019 по 25.06.2019г</w:t>
      </w:r>
    </w:p>
    <w:p w:rsidR="007A457D" w:rsidRDefault="00ED3D8E" w:rsidP="007A45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7A457D" w:rsidRDefault="007A457D" w:rsidP="007A45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57D" w:rsidRPr="00E96A4F" w:rsidRDefault="007A457D" w:rsidP="007A457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96A4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решение Собрания депутатов муниципального образования Яснополянское  Щекинского района от 31.10.2013 года </w:t>
      </w:r>
    </w:p>
    <w:p w:rsidR="007A457D" w:rsidRPr="00E96A4F" w:rsidRDefault="007A457D" w:rsidP="007A457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96A4F">
        <w:rPr>
          <w:rFonts w:ascii="Arial" w:eastAsia="Times New Roman" w:hAnsi="Arial" w:cs="Arial"/>
          <w:b/>
          <w:sz w:val="32"/>
          <w:szCs w:val="32"/>
          <w:lang w:eastAsia="ru-RU"/>
        </w:rPr>
        <w:t>№73-337 «Об утверждении Положения о бюджетном процессе в муниципальном образовании Яснополянское Щекинского района»</w:t>
      </w:r>
    </w:p>
    <w:p w:rsidR="007A457D" w:rsidRPr="003D3E72" w:rsidRDefault="007A457D" w:rsidP="00D13A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57D" w:rsidRPr="000E161F" w:rsidRDefault="007A457D" w:rsidP="008D05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6A4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руководствуясь Уставом  муниципального образования Яснополянское Щекинский район Тульской области, Собрание депутатов  муниципального образования Яснополянское Щекинского района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E161F">
        <w:rPr>
          <w:rFonts w:ascii="Arial" w:eastAsia="Times New Roman" w:hAnsi="Arial" w:cs="Arial"/>
          <w:sz w:val="24"/>
          <w:szCs w:val="24"/>
          <w:lang w:eastAsia="ru-RU"/>
        </w:rPr>
        <w:t>решило:</w:t>
      </w:r>
    </w:p>
    <w:p w:rsidR="007A457D" w:rsidRPr="00E96A4F" w:rsidRDefault="007A457D" w:rsidP="008D05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6A4F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Pr="00E96A4F">
        <w:rPr>
          <w:rFonts w:ascii="Arial" w:eastAsia="Times New Roman" w:hAnsi="Arial" w:cs="Arial"/>
          <w:sz w:val="24"/>
          <w:szCs w:val="24"/>
          <w:lang w:eastAsia="ru-RU"/>
        </w:rPr>
        <w:t>. Внести следующие изменения в приложение к решению Собрания депутатов муниципального образования Яснополянское Щекинского района от 31.10. 2013 года  №73-337 «Об утверждении Положения о бюджетном процессе в муниципальном образовании Яснополянское Щекинского района»:</w:t>
      </w:r>
    </w:p>
    <w:p w:rsidR="007A457D" w:rsidRPr="00413F7F" w:rsidRDefault="00413F7F" w:rsidP="00413F7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F905C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подпункт </w:t>
      </w:r>
      <w:r w:rsidRPr="00413F7F">
        <w:rPr>
          <w:rFonts w:ascii="Arial" w:eastAsia="Times New Roman" w:hAnsi="Arial" w:cs="Arial"/>
          <w:b/>
          <w:sz w:val="24"/>
          <w:szCs w:val="24"/>
          <w:lang w:eastAsia="ru-RU"/>
        </w:rPr>
        <w:t>1.7.2</w:t>
      </w:r>
      <w:r w:rsidR="007A457D" w:rsidRPr="00413F7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: </w:t>
      </w:r>
      <w:r w:rsidRPr="00413F7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п. 1.7 изложить в новой редакции:</w:t>
      </w:r>
    </w:p>
    <w:p w:rsidR="00413F7F" w:rsidRPr="00413F7F" w:rsidRDefault="007A457D" w:rsidP="00413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96A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13F7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413F7F" w:rsidRPr="00413F7F">
        <w:rPr>
          <w:rFonts w:ascii="Arial" w:eastAsia="Times New Roman" w:hAnsi="Arial" w:cs="Arial"/>
          <w:sz w:val="24"/>
          <w:szCs w:val="24"/>
          <w:lang w:eastAsia="ru-RU"/>
        </w:rPr>
        <w:t xml:space="preserve">1.7.2. </w:t>
      </w:r>
      <w:r w:rsidR="00413F7F" w:rsidRPr="00413F7F">
        <w:rPr>
          <w:rFonts w:ascii="Arial" w:hAnsi="Arial" w:cs="Arial"/>
          <w:bCs/>
          <w:sz w:val="24"/>
          <w:szCs w:val="24"/>
        </w:rPr>
        <w:t>Главный администратор доходов бюджета обладает следующими бюджетными полномочиями:</w:t>
      </w:r>
    </w:p>
    <w:p w:rsidR="00413F7F" w:rsidRPr="00413F7F" w:rsidRDefault="00413F7F" w:rsidP="00413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13F7F">
        <w:rPr>
          <w:rFonts w:ascii="Arial" w:hAnsi="Arial" w:cs="Arial"/>
          <w:bCs/>
          <w:sz w:val="24"/>
          <w:szCs w:val="24"/>
        </w:rPr>
        <w:t>формирует перечень подведомственных ему администраторов доходов бюджета;</w:t>
      </w:r>
    </w:p>
    <w:p w:rsidR="00413F7F" w:rsidRPr="00413F7F" w:rsidRDefault="00413F7F" w:rsidP="00413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13F7F">
        <w:rPr>
          <w:rFonts w:ascii="Arial" w:hAnsi="Arial" w:cs="Arial"/>
          <w:bCs/>
          <w:sz w:val="24"/>
          <w:szCs w:val="24"/>
        </w:rPr>
        <w:t>представляет сведения, необходимые для составления среднесрочного финансового плана и (или) проекта бюджета;</w:t>
      </w:r>
    </w:p>
    <w:p w:rsidR="00413F7F" w:rsidRPr="00413F7F" w:rsidRDefault="00413F7F" w:rsidP="00413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13F7F">
        <w:rPr>
          <w:rFonts w:ascii="Arial" w:hAnsi="Arial" w:cs="Arial"/>
          <w:bCs/>
          <w:sz w:val="24"/>
          <w:szCs w:val="24"/>
        </w:rPr>
        <w:t>представляет сведения для составления и ведения кассового плана;</w:t>
      </w:r>
    </w:p>
    <w:p w:rsidR="00413F7F" w:rsidRPr="00413F7F" w:rsidRDefault="00413F7F" w:rsidP="00413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13F7F">
        <w:rPr>
          <w:rFonts w:ascii="Arial" w:hAnsi="Arial" w:cs="Arial"/>
          <w:bCs/>
          <w:sz w:val="24"/>
          <w:szCs w:val="24"/>
        </w:rPr>
        <w:t>формирует и представляет бюджетную отчетность главного администратора доходов бюджета;</w:t>
      </w:r>
    </w:p>
    <w:p w:rsidR="00413F7F" w:rsidRPr="00413F7F" w:rsidRDefault="00413F7F" w:rsidP="00413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13F7F">
        <w:rPr>
          <w:rFonts w:ascii="Arial" w:hAnsi="Arial" w:cs="Arial"/>
          <w:bCs/>
          <w:sz w:val="24"/>
          <w:szCs w:val="24"/>
        </w:rPr>
        <w:t>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Федерации;</w:t>
      </w:r>
    </w:p>
    <w:p w:rsidR="00413F7F" w:rsidRPr="00413F7F" w:rsidRDefault="00413F7F" w:rsidP="00413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13F7F">
        <w:rPr>
          <w:rFonts w:ascii="Arial" w:hAnsi="Arial" w:cs="Arial"/>
          <w:bCs/>
          <w:sz w:val="24"/>
          <w:szCs w:val="24"/>
        </w:rPr>
        <w:t xml:space="preserve">утверждает методику прогнозирования поступлений доходов в бюджет в соответствии с общими </w:t>
      </w:r>
      <w:hyperlink r:id="rId6" w:history="1">
        <w:r w:rsidRPr="00B14FA9">
          <w:rPr>
            <w:rFonts w:ascii="Arial" w:hAnsi="Arial" w:cs="Arial"/>
            <w:bCs/>
            <w:sz w:val="24"/>
            <w:szCs w:val="24"/>
          </w:rPr>
          <w:t>требованиями</w:t>
        </w:r>
      </w:hyperlink>
      <w:r w:rsidRPr="00413F7F">
        <w:rPr>
          <w:rFonts w:ascii="Arial" w:hAnsi="Arial" w:cs="Arial"/>
          <w:bCs/>
          <w:sz w:val="24"/>
          <w:szCs w:val="24"/>
        </w:rPr>
        <w:t xml:space="preserve"> к такой методике, установленными Правительством Российской Федерации;</w:t>
      </w:r>
    </w:p>
    <w:p w:rsidR="00413F7F" w:rsidRPr="00413F7F" w:rsidRDefault="00413F7F" w:rsidP="00413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13F7F">
        <w:rPr>
          <w:rFonts w:ascii="Arial" w:hAnsi="Arial" w:cs="Arial"/>
          <w:bCs/>
          <w:sz w:val="24"/>
          <w:szCs w:val="24"/>
        </w:rPr>
        <w:t xml:space="preserve">осуществляет иные бюджетные полномочия, установленные настоящим Кодексом и принимаемыми в соответствии с ним нормативными правовыми </w:t>
      </w:r>
      <w:r w:rsidRPr="00413F7F">
        <w:rPr>
          <w:rFonts w:ascii="Arial" w:hAnsi="Arial" w:cs="Arial"/>
          <w:bCs/>
          <w:sz w:val="24"/>
          <w:szCs w:val="24"/>
        </w:rPr>
        <w:lastRenderedPageBreak/>
        <w:t>актами (муниципальными правовыми актами), регулирующими бюджетные правоотношения.»;</w:t>
      </w:r>
    </w:p>
    <w:p w:rsidR="007A457D" w:rsidRPr="00413F7F" w:rsidRDefault="00F905CE" w:rsidP="008D05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1.2. подпункт 1.7.3 пункта </w:t>
      </w:r>
      <w:r w:rsidR="00413F7F" w:rsidRPr="00413F7F">
        <w:rPr>
          <w:rFonts w:ascii="Arial" w:eastAsia="Times New Roman" w:hAnsi="Arial" w:cs="Arial"/>
          <w:b/>
          <w:sz w:val="24"/>
          <w:szCs w:val="24"/>
          <w:lang w:eastAsia="ru-RU"/>
        </w:rPr>
        <w:t>17   изложить в новой редакции</w:t>
      </w:r>
      <w:r w:rsidR="007A457D" w:rsidRPr="00413F7F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413F7F" w:rsidRDefault="007A457D" w:rsidP="00413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6A4F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413F7F">
        <w:rPr>
          <w:rFonts w:ascii="Arial" w:eastAsia="Times New Roman" w:hAnsi="Arial" w:cs="Arial"/>
          <w:sz w:val="24"/>
          <w:szCs w:val="24"/>
          <w:lang w:eastAsia="ru-RU"/>
        </w:rPr>
        <w:t xml:space="preserve">1.7.3.   </w:t>
      </w:r>
      <w:r w:rsidR="00413F7F">
        <w:rPr>
          <w:rFonts w:ascii="Arial" w:hAnsi="Arial" w:cs="Arial"/>
          <w:sz w:val="24"/>
          <w:szCs w:val="24"/>
        </w:rPr>
        <w:t>Главный администратор источников финансирования дефицита бюджета обладает следующими бюджетными полномочиями:</w:t>
      </w:r>
    </w:p>
    <w:p w:rsidR="00413F7F" w:rsidRDefault="00413F7F" w:rsidP="00413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формирует перечни подведомственных ему администраторов источников финансирования дефицита бюджета;</w:t>
      </w:r>
    </w:p>
    <w:p w:rsidR="00413F7F" w:rsidRDefault="00413F7F" w:rsidP="00413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осуществляет планирование (прогнозирование) поступлений и выплат по источникам финансирования дефицита бюджета;</w:t>
      </w:r>
    </w:p>
    <w:p w:rsidR="00413F7F" w:rsidRDefault="00413F7F" w:rsidP="00413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обеспечивает адресность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бюджета;</w:t>
      </w:r>
    </w:p>
    <w:p w:rsidR="00413F7F" w:rsidRDefault="00413F7F" w:rsidP="00413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бюджета;</w:t>
      </w:r>
    </w:p>
    <w:p w:rsidR="00413F7F" w:rsidRDefault="00413F7F" w:rsidP="00413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формирует бюджетную отчетность главного администратора источников финансирования дефицита бюджета;</w:t>
      </w:r>
    </w:p>
    <w:p w:rsidR="00413F7F" w:rsidRDefault="00413F7F" w:rsidP="00413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утверждает методику прогнозирования поступлений по источникам финансирования дефицита бюджета в соответствии с общими </w:t>
      </w:r>
      <w:hyperlink r:id="rId7" w:history="1">
        <w:r w:rsidRPr="00B14FA9">
          <w:rPr>
            <w:rFonts w:ascii="Arial" w:hAnsi="Arial" w:cs="Arial"/>
            <w:sz w:val="24"/>
            <w:szCs w:val="24"/>
          </w:rPr>
          <w:t>требованиями</w:t>
        </w:r>
      </w:hyperlink>
      <w:r>
        <w:rPr>
          <w:rFonts w:ascii="Arial" w:hAnsi="Arial" w:cs="Arial"/>
          <w:sz w:val="24"/>
          <w:szCs w:val="24"/>
        </w:rPr>
        <w:t xml:space="preserve"> к такой методике, установленными Правительством Российской Федерации;</w:t>
      </w:r>
    </w:p>
    <w:p w:rsidR="007A457D" w:rsidRPr="00413F7F" w:rsidRDefault="00413F7F" w:rsidP="00413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составляет обоснования бюджетных ассигнований.</w:t>
      </w:r>
      <w:r w:rsidR="007A457D" w:rsidRPr="00E96A4F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7A457D" w:rsidRPr="00F905CE" w:rsidRDefault="00413F7F" w:rsidP="008D05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05CE">
        <w:rPr>
          <w:rFonts w:ascii="Arial" w:eastAsia="Times New Roman" w:hAnsi="Arial" w:cs="Arial"/>
          <w:b/>
          <w:sz w:val="24"/>
          <w:szCs w:val="24"/>
          <w:lang w:eastAsia="ru-RU"/>
        </w:rPr>
        <w:t>1.3.</w:t>
      </w:r>
      <w:r w:rsidR="00B14FA9" w:rsidRPr="00F905C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пункт 2 и пункт  </w:t>
      </w:r>
      <w:r w:rsidR="00596AFF" w:rsidRPr="00F905CE">
        <w:rPr>
          <w:rFonts w:ascii="Arial" w:eastAsia="Times New Roman" w:hAnsi="Arial" w:cs="Arial"/>
          <w:b/>
          <w:sz w:val="24"/>
          <w:szCs w:val="24"/>
          <w:lang w:eastAsia="ru-RU"/>
        </w:rPr>
        <w:t>3 части 2.1</w:t>
      </w:r>
      <w:r w:rsidRPr="00F905C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изложить </w:t>
      </w:r>
      <w:proofErr w:type="gramStart"/>
      <w:r w:rsidRPr="00F905CE">
        <w:rPr>
          <w:rFonts w:ascii="Arial" w:eastAsia="Times New Roman" w:hAnsi="Arial" w:cs="Arial"/>
          <w:b/>
          <w:sz w:val="24"/>
          <w:szCs w:val="24"/>
          <w:lang w:eastAsia="ru-RU"/>
        </w:rPr>
        <w:t>в</w:t>
      </w:r>
      <w:proofErr w:type="gramEnd"/>
      <w:r w:rsidR="007A457D" w:rsidRPr="00F905C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proofErr w:type="gramStart"/>
      <w:r w:rsidR="007A457D" w:rsidRPr="00F905CE">
        <w:rPr>
          <w:rFonts w:ascii="Arial" w:eastAsia="Times New Roman" w:hAnsi="Arial" w:cs="Arial"/>
          <w:b/>
          <w:sz w:val="24"/>
          <w:szCs w:val="24"/>
          <w:lang w:eastAsia="ru-RU"/>
        </w:rPr>
        <w:t>следующего</w:t>
      </w:r>
      <w:proofErr w:type="gramEnd"/>
      <w:r w:rsidR="007A457D" w:rsidRPr="00F905C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содержания:</w:t>
      </w:r>
    </w:p>
    <w:p w:rsidR="00596AFF" w:rsidRPr="00B14FA9" w:rsidRDefault="007A457D" w:rsidP="00596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4FA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14FA9" w:rsidRPr="00B14FA9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596AFF" w:rsidRPr="00B14FA9">
        <w:rPr>
          <w:rFonts w:ascii="Arial" w:hAnsi="Arial" w:cs="Arial"/>
          <w:sz w:val="24"/>
          <w:szCs w:val="24"/>
        </w:rPr>
        <w:t>Проект бюджета сельского поселения составляется и утверждается сроком на один год (на очередной финансовый год) или сроком на три года (очередной финансовый год и плановый период) в соответствии с муниципальным правовым актом представительного органа  сельского поселения</w:t>
      </w:r>
      <w:r w:rsidRPr="00B14FA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A457D" w:rsidRPr="00B14FA9" w:rsidRDefault="00B14FA9" w:rsidP="00596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4FA9">
        <w:rPr>
          <w:rFonts w:ascii="Arial" w:hAnsi="Arial" w:cs="Arial"/>
          <w:sz w:val="24"/>
          <w:szCs w:val="24"/>
        </w:rPr>
        <w:t>3.</w:t>
      </w:r>
      <w:r w:rsidR="00596AFF" w:rsidRPr="00B14FA9">
        <w:rPr>
          <w:rFonts w:ascii="Arial" w:hAnsi="Arial" w:cs="Arial"/>
          <w:sz w:val="24"/>
          <w:szCs w:val="24"/>
        </w:rPr>
        <w:t>В случае, если проект местного бюджета составляется и утверждается на очередной финансовый год, местная администрация муниципального образования разрабатывает и утверждает среднесрочный финансовый план муниципального образования</w:t>
      </w:r>
      <w:proofErr w:type="gramStart"/>
      <w:r w:rsidR="00596AFF" w:rsidRPr="00B14FA9">
        <w:rPr>
          <w:rFonts w:ascii="Arial" w:hAnsi="Arial" w:cs="Arial"/>
          <w:sz w:val="24"/>
          <w:szCs w:val="24"/>
        </w:rPr>
        <w:t>.</w:t>
      </w:r>
      <w:r w:rsidR="007A457D" w:rsidRPr="00B14FA9"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</w:p>
    <w:p w:rsidR="00596AFF" w:rsidRPr="00B14FA9" w:rsidRDefault="00B14FA9" w:rsidP="00596A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14FA9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B14FA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596AFF" w:rsidRPr="00B14FA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1.4 части </w:t>
      </w:r>
      <w:r w:rsidR="00596AFF" w:rsidRPr="00B14FA9">
        <w:rPr>
          <w:rFonts w:ascii="Arial" w:hAnsi="Arial" w:cs="Arial"/>
          <w:b/>
          <w:sz w:val="24"/>
          <w:szCs w:val="24"/>
        </w:rPr>
        <w:t xml:space="preserve"> часть 2.2 изложить в новой редакции</w:t>
      </w:r>
    </w:p>
    <w:p w:rsidR="00B14FA9" w:rsidRPr="00B14FA9" w:rsidRDefault="00596AFF" w:rsidP="00B14FA9">
      <w:pPr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B14FA9">
        <w:rPr>
          <w:rFonts w:ascii="Arial" w:hAnsi="Arial" w:cs="Arial"/>
          <w:sz w:val="24"/>
          <w:szCs w:val="24"/>
        </w:rPr>
        <w:t xml:space="preserve">     «2.2 </w:t>
      </w:r>
      <w:bookmarkStart w:id="1" w:name="sub_22"/>
      <w:r w:rsidR="00B14FA9" w:rsidRPr="00B14FA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Сведения, необходимые для составления проекта бюджета</w:t>
      </w:r>
    </w:p>
    <w:p w:rsidR="00B14FA9" w:rsidRPr="00B14FA9" w:rsidRDefault="00B14FA9" w:rsidP="00B14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4FA9">
        <w:rPr>
          <w:rFonts w:ascii="Arial" w:eastAsia="Times New Roman" w:hAnsi="Arial" w:cs="Arial"/>
          <w:sz w:val="24"/>
          <w:szCs w:val="24"/>
          <w:lang w:eastAsia="ru-RU"/>
        </w:rPr>
        <w:t>В целях своевременного и качественного составления проекта бюджета  сектор по бухгалтерскому учету и финансам   имеют право получать необходимые сведения от иных финансовых органов, а также от иных органов государственной власти, органов местного самоуправления.</w:t>
      </w:r>
      <w:bookmarkEnd w:id="1"/>
    </w:p>
    <w:p w:rsidR="00596AFF" w:rsidRPr="00B14FA9" w:rsidRDefault="00B14FA9" w:rsidP="00596A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FA9">
        <w:rPr>
          <w:rFonts w:ascii="Arial" w:hAnsi="Arial" w:cs="Arial"/>
          <w:sz w:val="24"/>
          <w:szCs w:val="24"/>
        </w:rPr>
        <w:t xml:space="preserve">       </w:t>
      </w:r>
      <w:r w:rsidR="00596AFF" w:rsidRPr="00B14FA9">
        <w:rPr>
          <w:rFonts w:ascii="Arial" w:hAnsi="Arial" w:cs="Arial"/>
          <w:sz w:val="24"/>
          <w:szCs w:val="24"/>
        </w:rPr>
        <w:t xml:space="preserve">Составление проектов бюджетов основывается </w:t>
      </w:r>
      <w:proofErr w:type="gramStart"/>
      <w:r w:rsidR="00596AFF" w:rsidRPr="00B14FA9">
        <w:rPr>
          <w:rFonts w:ascii="Arial" w:hAnsi="Arial" w:cs="Arial"/>
          <w:sz w:val="24"/>
          <w:szCs w:val="24"/>
        </w:rPr>
        <w:t>на</w:t>
      </w:r>
      <w:proofErr w:type="gramEnd"/>
      <w:r w:rsidR="00596AFF" w:rsidRPr="00B14FA9">
        <w:rPr>
          <w:rFonts w:ascii="Arial" w:hAnsi="Arial" w:cs="Arial"/>
          <w:sz w:val="24"/>
          <w:szCs w:val="24"/>
        </w:rPr>
        <w:t>:</w:t>
      </w:r>
    </w:p>
    <w:p w:rsidR="00596AFF" w:rsidRPr="00B14FA9" w:rsidRDefault="00596AFF" w:rsidP="00596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4FA9">
        <w:rPr>
          <w:rFonts w:ascii="Arial" w:hAnsi="Arial" w:cs="Arial"/>
          <w:sz w:val="24"/>
          <w:szCs w:val="24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596AFF" w:rsidRPr="00B14FA9" w:rsidRDefault="00596AFF" w:rsidP="00596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4FA9">
        <w:rPr>
          <w:rFonts w:ascii="Arial" w:hAnsi="Arial" w:cs="Arial"/>
          <w:sz w:val="24"/>
          <w:szCs w:val="24"/>
        </w:rPr>
        <w:t>основных направлениях бюджетной, налоговой и таможенно-тарифной политики Российской Федерации (основных направлениях бюджетной и налоговой политики субъектов Российской Федерации, основных направлениях бюджетной и налоговой политики муниципальных образований);</w:t>
      </w:r>
    </w:p>
    <w:p w:rsidR="00596AFF" w:rsidRPr="00B14FA9" w:rsidRDefault="00596AFF" w:rsidP="00596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4FA9">
        <w:rPr>
          <w:rFonts w:ascii="Arial" w:hAnsi="Arial" w:cs="Arial"/>
          <w:sz w:val="24"/>
          <w:szCs w:val="24"/>
        </w:rPr>
        <w:t>прогнозе социально-экономического развития;</w:t>
      </w:r>
    </w:p>
    <w:p w:rsidR="00596AFF" w:rsidRPr="00B14FA9" w:rsidRDefault="00596AFF" w:rsidP="00596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4FA9">
        <w:rPr>
          <w:rFonts w:ascii="Arial" w:hAnsi="Arial" w:cs="Arial"/>
          <w:sz w:val="24"/>
          <w:szCs w:val="24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596AFF" w:rsidRPr="00B14FA9" w:rsidRDefault="00E42335" w:rsidP="00596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муниципальных </w:t>
      </w:r>
      <w:proofErr w:type="gramStart"/>
      <w:r>
        <w:rPr>
          <w:rFonts w:ascii="Arial" w:hAnsi="Arial" w:cs="Arial"/>
          <w:sz w:val="24"/>
          <w:szCs w:val="24"/>
        </w:rPr>
        <w:t>программах</w:t>
      </w:r>
      <w:proofErr w:type="gramEnd"/>
      <w:r>
        <w:rPr>
          <w:rFonts w:ascii="Arial" w:hAnsi="Arial" w:cs="Arial"/>
          <w:sz w:val="24"/>
          <w:szCs w:val="24"/>
        </w:rPr>
        <w:t xml:space="preserve"> проектах </w:t>
      </w:r>
      <w:r w:rsidR="00596AFF" w:rsidRPr="00B14FA9">
        <w:rPr>
          <w:rFonts w:ascii="Arial" w:hAnsi="Arial" w:cs="Arial"/>
          <w:sz w:val="24"/>
          <w:szCs w:val="24"/>
        </w:rPr>
        <w:t>муниципальных программ, проект</w:t>
      </w:r>
      <w:r>
        <w:rPr>
          <w:rFonts w:ascii="Arial" w:hAnsi="Arial" w:cs="Arial"/>
          <w:sz w:val="24"/>
          <w:szCs w:val="24"/>
        </w:rPr>
        <w:t>ах изменений указанных программ</w:t>
      </w:r>
      <w:r w:rsidR="00596AFF" w:rsidRPr="00B14FA9">
        <w:rPr>
          <w:rFonts w:ascii="Arial" w:hAnsi="Arial" w:cs="Arial"/>
          <w:sz w:val="24"/>
          <w:szCs w:val="24"/>
        </w:rPr>
        <w:t>.»</w:t>
      </w:r>
    </w:p>
    <w:p w:rsidR="00E42335" w:rsidRPr="00E42335" w:rsidRDefault="00E42335" w:rsidP="00E4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E42335">
        <w:rPr>
          <w:rFonts w:ascii="Arial" w:hAnsi="Arial" w:cs="Arial"/>
          <w:b/>
          <w:sz w:val="24"/>
          <w:szCs w:val="24"/>
        </w:rPr>
        <w:t xml:space="preserve">1.5.  </w:t>
      </w:r>
      <w:r w:rsidR="00F905CE">
        <w:rPr>
          <w:rFonts w:ascii="Arial" w:hAnsi="Arial" w:cs="Arial"/>
          <w:b/>
          <w:sz w:val="24"/>
          <w:szCs w:val="24"/>
        </w:rPr>
        <w:t xml:space="preserve">подпункт </w:t>
      </w:r>
      <w:r w:rsidRPr="00E42335">
        <w:rPr>
          <w:rFonts w:ascii="Arial" w:hAnsi="Arial" w:cs="Arial"/>
          <w:b/>
          <w:sz w:val="24"/>
          <w:szCs w:val="24"/>
        </w:rPr>
        <w:t>2.7.2  части 2.7  изложить в новой редакции:</w:t>
      </w:r>
    </w:p>
    <w:p w:rsidR="00E42335" w:rsidRPr="00E42335" w:rsidRDefault="00E42335" w:rsidP="00E42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42335">
        <w:rPr>
          <w:rFonts w:ascii="Arial" w:hAnsi="Arial" w:cs="Arial"/>
          <w:sz w:val="24"/>
          <w:szCs w:val="24"/>
        </w:rPr>
        <w:lastRenderedPageBreak/>
        <w:t>«2.7.2. Муниципальные программы подлежат приведению в соответствие с законом (решением) о бюджете не позднее трех месяцев со дня вступления его в силу</w:t>
      </w:r>
      <w:proofErr w:type="gramStart"/>
      <w:r w:rsidRPr="00E42335">
        <w:rPr>
          <w:rFonts w:ascii="Arial" w:hAnsi="Arial" w:cs="Arial"/>
          <w:sz w:val="24"/>
          <w:szCs w:val="24"/>
        </w:rPr>
        <w:t>.»</w:t>
      </w:r>
      <w:proofErr w:type="gramEnd"/>
    </w:p>
    <w:p w:rsidR="00B14FA9" w:rsidRDefault="00B14FA9" w:rsidP="00596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</w:p>
    <w:p w:rsidR="00F905CE" w:rsidRDefault="00F905CE" w:rsidP="00596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</w:p>
    <w:p w:rsidR="00F905CE" w:rsidRPr="00596AFF" w:rsidRDefault="00F905CE" w:rsidP="00596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</w:p>
    <w:p w:rsidR="00596AFF" w:rsidRPr="00F905CE" w:rsidRDefault="00E42335" w:rsidP="00596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F905CE">
        <w:rPr>
          <w:rFonts w:ascii="Arial" w:hAnsi="Arial" w:cs="Arial"/>
          <w:b/>
          <w:sz w:val="24"/>
          <w:szCs w:val="24"/>
        </w:rPr>
        <w:t>1.6</w:t>
      </w:r>
      <w:r w:rsidR="0001301E" w:rsidRPr="00F905CE">
        <w:rPr>
          <w:rFonts w:ascii="Arial" w:hAnsi="Arial" w:cs="Arial"/>
          <w:b/>
          <w:sz w:val="24"/>
          <w:szCs w:val="24"/>
        </w:rPr>
        <w:t>.</w:t>
      </w:r>
      <w:r w:rsidR="005C059E" w:rsidRPr="00F905CE">
        <w:rPr>
          <w:rFonts w:ascii="Arial" w:hAnsi="Arial" w:cs="Arial"/>
          <w:b/>
          <w:sz w:val="24"/>
          <w:szCs w:val="24"/>
        </w:rPr>
        <w:t xml:space="preserve"> абзац  4  пункта </w:t>
      </w:r>
      <w:r w:rsidR="0001301E" w:rsidRPr="00F905CE">
        <w:rPr>
          <w:rFonts w:ascii="Arial" w:hAnsi="Arial" w:cs="Arial"/>
          <w:b/>
          <w:sz w:val="24"/>
          <w:szCs w:val="24"/>
        </w:rPr>
        <w:t xml:space="preserve">5.2.3 части 5.2 </w:t>
      </w:r>
      <w:r w:rsidR="005C059E" w:rsidRPr="00F905CE">
        <w:rPr>
          <w:rFonts w:ascii="Arial" w:hAnsi="Arial" w:cs="Arial"/>
          <w:b/>
          <w:sz w:val="24"/>
          <w:szCs w:val="24"/>
        </w:rPr>
        <w:t xml:space="preserve"> изложить в новой редакции:</w:t>
      </w:r>
    </w:p>
    <w:p w:rsidR="005C059E" w:rsidRPr="005C059E" w:rsidRDefault="005C059E" w:rsidP="005C0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C059E">
        <w:rPr>
          <w:rFonts w:ascii="Arial" w:hAnsi="Arial" w:cs="Arial"/>
          <w:sz w:val="24"/>
          <w:szCs w:val="24"/>
        </w:rPr>
        <w:t>«При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государственного (муниципального) долга, для увеличения иных бюджетных ассигнований без внесения изменений в закон (решение) о бюджете не допускается</w:t>
      </w:r>
      <w:proofErr w:type="gramStart"/>
      <w:r w:rsidRPr="005C059E">
        <w:rPr>
          <w:rFonts w:ascii="Arial" w:hAnsi="Arial" w:cs="Arial"/>
          <w:sz w:val="24"/>
          <w:szCs w:val="24"/>
        </w:rPr>
        <w:t>.»</w:t>
      </w:r>
      <w:proofErr w:type="gramEnd"/>
    </w:p>
    <w:p w:rsidR="0001301E" w:rsidRDefault="0001301E" w:rsidP="00F905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01301E" w:rsidRPr="00F905CE" w:rsidRDefault="00E42335" w:rsidP="00596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F905CE">
        <w:rPr>
          <w:rFonts w:ascii="Arial" w:hAnsi="Arial" w:cs="Arial"/>
          <w:b/>
          <w:sz w:val="24"/>
          <w:szCs w:val="24"/>
        </w:rPr>
        <w:t>1.7</w:t>
      </w:r>
      <w:r w:rsidR="0001301E" w:rsidRPr="00F905CE">
        <w:rPr>
          <w:rFonts w:ascii="Arial" w:hAnsi="Arial" w:cs="Arial"/>
          <w:b/>
          <w:sz w:val="24"/>
          <w:szCs w:val="24"/>
        </w:rPr>
        <w:t>.</w:t>
      </w:r>
      <w:r w:rsidR="00C268DB" w:rsidRPr="00F905CE">
        <w:rPr>
          <w:rFonts w:ascii="Arial" w:hAnsi="Arial" w:cs="Arial"/>
          <w:b/>
          <w:sz w:val="24"/>
          <w:szCs w:val="24"/>
        </w:rPr>
        <w:t xml:space="preserve"> </w:t>
      </w:r>
      <w:r w:rsidR="00F905CE">
        <w:rPr>
          <w:rFonts w:ascii="Arial" w:hAnsi="Arial" w:cs="Arial"/>
          <w:b/>
          <w:sz w:val="24"/>
          <w:szCs w:val="24"/>
        </w:rPr>
        <w:t xml:space="preserve"> пункта  </w:t>
      </w:r>
      <w:r w:rsidR="00AF1A8E" w:rsidRPr="00F905CE">
        <w:rPr>
          <w:rFonts w:ascii="Arial" w:hAnsi="Arial" w:cs="Arial"/>
          <w:b/>
          <w:sz w:val="24"/>
          <w:szCs w:val="24"/>
        </w:rPr>
        <w:t>5.5.1</w:t>
      </w:r>
      <w:r w:rsidR="0029763F" w:rsidRPr="00F905CE">
        <w:rPr>
          <w:rFonts w:ascii="Arial" w:hAnsi="Arial" w:cs="Arial"/>
          <w:b/>
          <w:sz w:val="24"/>
          <w:szCs w:val="24"/>
        </w:rPr>
        <w:t xml:space="preserve">  </w:t>
      </w:r>
      <w:r w:rsidR="00AF1A8E" w:rsidRPr="00F905CE">
        <w:rPr>
          <w:rFonts w:ascii="Arial" w:hAnsi="Arial" w:cs="Arial"/>
          <w:b/>
          <w:sz w:val="24"/>
          <w:szCs w:val="24"/>
        </w:rPr>
        <w:t>части</w:t>
      </w:r>
      <w:r w:rsidR="00C268DB" w:rsidRPr="00F905CE">
        <w:rPr>
          <w:rFonts w:ascii="Arial" w:hAnsi="Arial" w:cs="Arial"/>
          <w:b/>
          <w:sz w:val="24"/>
          <w:szCs w:val="24"/>
        </w:rPr>
        <w:t xml:space="preserve"> 5.5 </w:t>
      </w:r>
      <w:r w:rsidR="0029763F" w:rsidRPr="00F905CE">
        <w:rPr>
          <w:rFonts w:ascii="Arial" w:hAnsi="Arial" w:cs="Arial"/>
          <w:b/>
          <w:sz w:val="24"/>
          <w:szCs w:val="24"/>
        </w:rPr>
        <w:t xml:space="preserve"> изложить в новой редакции:</w:t>
      </w:r>
    </w:p>
    <w:p w:rsidR="0001301E" w:rsidRPr="00F905CE" w:rsidRDefault="00E42335" w:rsidP="005C0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05CE">
        <w:rPr>
          <w:rFonts w:ascii="Arial" w:hAnsi="Arial" w:cs="Arial"/>
          <w:sz w:val="24"/>
          <w:szCs w:val="24"/>
        </w:rPr>
        <w:t xml:space="preserve">      </w:t>
      </w:r>
      <w:r w:rsidR="0029763F" w:rsidRPr="00F905CE">
        <w:rPr>
          <w:rFonts w:ascii="Arial" w:hAnsi="Arial" w:cs="Arial"/>
          <w:sz w:val="24"/>
          <w:szCs w:val="24"/>
        </w:rPr>
        <w:t>«</w:t>
      </w:r>
      <w:r w:rsidR="005C059E" w:rsidRPr="00F905CE">
        <w:rPr>
          <w:rFonts w:ascii="Arial" w:hAnsi="Arial" w:cs="Arial"/>
          <w:sz w:val="24"/>
          <w:szCs w:val="24"/>
        </w:rPr>
        <w:t>5.5.1</w:t>
      </w:r>
      <w:r w:rsidR="0001301E" w:rsidRPr="00F905CE">
        <w:rPr>
          <w:rFonts w:ascii="Arial" w:hAnsi="Arial" w:cs="Arial"/>
          <w:sz w:val="24"/>
          <w:szCs w:val="24"/>
        </w:rPr>
        <w:t>. Исполнение бюджета по расходам предусматривает:</w:t>
      </w:r>
    </w:p>
    <w:p w:rsidR="0001301E" w:rsidRPr="00F905CE" w:rsidRDefault="0001301E" w:rsidP="005C0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05CE">
        <w:rPr>
          <w:rFonts w:ascii="Arial" w:hAnsi="Arial" w:cs="Arial"/>
          <w:sz w:val="24"/>
          <w:szCs w:val="24"/>
        </w:rPr>
        <w:t xml:space="preserve">принятие и </w:t>
      </w:r>
      <w:hyperlink r:id="rId8" w:history="1">
        <w:r w:rsidRPr="00F905CE">
          <w:rPr>
            <w:rFonts w:ascii="Arial" w:hAnsi="Arial" w:cs="Arial"/>
            <w:sz w:val="24"/>
            <w:szCs w:val="24"/>
          </w:rPr>
          <w:t>учет</w:t>
        </w:r>
      </w:hyperlink>
      <w:r w:rsidRPr="00F905CE">
        <w:rPr>
          <w:rFonts w:ascii="Arial" w:hAnsi="Arial" w:cs="Arial"/>
          <w:sz w:val="24"/>
          <w:szCs w:val="24"/>
        </w:rPr>
        <w:t xml:space="preserve"> бю</w:t>
      </w:r>
      <w:r w:rsidR="005C059E" w:rsidRPr="00F905CE">
        <w:rPr>
          <w:rFonts w:ascii="Arial" w:hAnsi="Arial" w:cs="Arial"/>
          <w:sz w:val="24"/>
          <w:szCs w:val="24"/>
        </w:rPr>
        <w:t>джетных и денежных обязательств;</w:t>
      </w:r>
    </w:p>
    <w:p w:rsidR="0001301E" w:rsidRPr="00F905CE" w:rsidRDefault="0001301E" w:rsidP="005C0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05CE">
        <w:rPr>
          <w:rFonts w:ascii="Arial" w:hAnsi="Arial" w:cs="Arial"/>
          <w:sz w:val="24"/>
          <w:szCs w:val="24"/>
        </w:rPr>
        <w:t>подтверждение денежных обязательств;</w:t>
      </w:r>
    </w:p>
    <w:p w:rsidR="0001301E" w:rsidRPr="00F905CE" w:rsidRDefault="0001301E" w:rsidP="005C0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05CE">
        <w:rPr>
          <w:rFonts w:ascii="Arial" w:hAnsi="Arial" w:cs="Arial"/>
          <w:sz w:val="24"/>
          <w:szCs w:val="24"/>
        </w:rPr>
        <w:t>санкционирование оплаты денежных обязательств;</w:t>
      </w:r>
    </w:p>
    <w:p w:rsidR="0001301E" w:rsidRPr="00F905CE" w:rsidRDefault="0001301E" w:rsidP="005C0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05CE">
        <w:rPr>
          <w:rFonts w:ascii="Arial" w:hAnsi="Arial" w:cs="Arial"/>
          <w:sz w:val="24"/>
          <w:szCs w:val="24"/>
        </w:rPr>
        <w:t>подтверждение исполнения денежных обязательств</w:t>
      </w:r>
      <w:proofErr w:type="gramStart"/>
      <w:r w:rsidRPr="00F905CE">
        <w:rPr>
          <w:rFonts w:ascii="Arial" w:hAnsi="Arial" w:cs="Arial"/>
          <w:sz w:val="24"/>
          <w:szCs w:val="24"/>
        </w:rPr>
        <w:t>.</w:t>
      </w:r>
      <w:r w:rsidR="0029763F" w:rsidRPr="00F905CE">
        <w:rPr>
          <w:rFonts w:ascii="Arial" w:hAnsi="Arial" w:cs="Arial"/>
          <w:sz w:val="24"/>
          <w:szCs w:val="24"/>
        </w:rPr>
        <w:t>»</w:t>
      </w:r>
      <w:proofErr w:type="gramEnd"/>
    </w:p>
    <w:p w:rsidR="0029763F" w:rsidRPr="00F905CE" w:rsidRDefault="0029763F" w:rsidP="00297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F905CE">
        <w:rPr>
          <w:rFonts w:ascii="Arial" w:hAnsi="Arial" w:cs="Arial"/>
          <w:b/>
          <w:sz w:val="24"/>
          <w:szCs w:val="24"/>
        </w:rPr>
        <w:t xml:space="preserve">1.8. часть 5.5 </w:t>
      </w:r>
      <w:r w:rsidR="00F905CE">
        <w:rPr>
          <w:rFonts w:ascii="Arial" w:hAnsi="Arial" w:cs="Arial"/>
          <w:b/>
          <w:sz w:val="24"/>
          <w:szCs w:val="24"/>
        </w:rPr>
        <w:t xml:space="preserve"> дополнить пунктами  5.5.6.</w:t>
      </w:r>
      <w:r w:rsidR="00AF1A8E" w:rsidRPr="00F905CE">
        <w:rPr>
          <w:rFonts w:ascii="Arial" w:hAnsi="Arial" w:cs="Arial"/>
          <w:b/>
          <w:sz w:val="24"/>
          <w:szCs w:val="24"/>
        </w:rPr>
        <w:t>, 5.5.7.</w:t>
      </w:r>
      <w:r w:rsidR="00F905CE" w:rsidRPr="00F905CE">
        <w:rPr>
          <w:rFonts w:ascii="Arial" w:hAnsi="Arial" w:cs="Arial"/>
          <w:b/>
          <w:sz w:val="24"/>
          <w:szCs w:val="24"/>
        </w:rPr>
        <w:t xml:space="preserve"> следующего содержания</w:t>
      </w:r>
      <w:r w:rsidRPr="00F905CE">
        <w:rPr>
          <w:rFonts w:ascii="Arial" w:hAnsi="Arial" w:cs="Arial"/>
          <w:b/>
          <w:sz w:val="24"/>
          <w:szCs w:val="24"/>
        </w:rPr>
        <w:t>:</w:t>
      </w:r>
    </w:p>
    <w:p w:rsidR="00F905CE" w:rsidRDefault="00F905CE" w:rsidP="00F905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905CE">
        <w:rPr>
          <w:rFonts w:ascii="Arial" w:hAnsi="Arial" w:cs="Arial"/>
          <w:sz w:val="24"/>
          <w:szCs w:val="24"/>
        </w:rPr>
        <w:t xml:space="preserve">«5.5.6.Финансовый орган (орган управления государственным внебюджетным фондом) в установленном им порядке направляет </w:t>
      </w:r>
      <w:r>
        <w:rPr>
          <w:rFonts w:ascii="Arial" w:hAnsi="Arial" w:cs="Arial"/>
          <w:sz w:val="24"/>
          <w:szCs w:val="24"/>
        </w:rPr>
        <w:t xml:space="preserve">финансовому органу публично-правового образования (органу управления государственным внебюджетным фондом), бюджету которого предоставляются межбюджетные трансферты, уведомления о предоставлении субсидий, субвенций, иных межбюджетных трансфертов, имеющих целевое назначение, по </w:t>
      </w:r>
      <w:hyperlink r:id="rId9" w:history="1">
        <w:r w:rsidRPr="00F905CE">
          <w:rPr>
            <w:rFonts w:ascii="Arial" w:hAnsi="Arial" w:cs="Arial"/>
            <w:sz w:val="24"/>
            <w:szCs w:val="24"/>
          </w:rPr>
          <w:t>форме</w:t>
        </w:r>
      </w:hyperlink>
      <w:r>
        <w:rPr>
          <w:rFonts w:ascii="Arial" w:hAnsi="Arial" w:cs="Arial"/>
          <w:sz w:val="24"/>
          <w:szCs w:val="24"/>
        </w:rPr>
        <w:t>, установленной Министерством финансов Российской Федерации.</w:t>
      </w:r>
    </w:p>
    <w:p w:rsidR="00F905CE" w:rsidRDefault="00F905CE" w:rsidP="00F905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5.5.7. </w:t>
      </w:r>
      <w:proofErr w:type="gramStart"/>
      <w:r>
        <w:rPr>
          <w:rFonts w:ascii="Arial" w:hAnsi="Arial" w:cs="Arial"/>
          <w:sz w:val="24"/>
          <w:szCs w:val="24"/>
        </w:rPr>
        <w:t xml:space="preserve">Для санкционирования оплаты денежных обязательств по муниципальным контрактам дополнительно осуществляется проверка на соответствие сведений о  муниципальном контракте в реестре контрактов, предусмотренном </w:t>
      </w:r>
      <w:hyperlink r:id="rId10" w:history="1">
        <w:r w:rsidRPr="00F905CE">
          <w:rPr>
            <w:rFonts w:ascii="Arial" w:hAnsi="Arial" w:cs="Arial"/>
            <w:sz w:val="24"/>
            <w:szCs w:val="24"/>
          </w:rPr>
          <w:t>законодательством</w:t>
        </w:r>
      </w:hyperlink>
      <w:r>
        <w:rPr>
          <w:rFonts w:ascii="Arial" w:hAnsi="Arial" w:cs="Arial"/>
          <w:sz w:val="24"/>
          <w:szCs w:val="24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государственного (муниципального) контракта.»</w:t>
      </w:r>
      <w:proofErr w:type="gramEnd"/>
    </w:p>
    <w:p w:rsidR="00F905CE" w:rsidRPr="00F905CE" w:rsidRDefault="00F905CE" w:rsidP="00F90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pacing w:val="2"/>
          <w:sz w:val="24"/>
          <w:szCs w:val="24"/>
        </w:rPr>
      </w:pPr>
      <w:r w:rsidRPr="00F905CE">
        <w:rPr>
          <w:rFonts w:ascii="Arial" w:eastAsia="Calibri" w:hAnsi="Arial" w:cs="Arial"/>
          <w:sz w:val="24"/>
          <w:szCs w:val="24"/>
        </w:rPr>
        <w:t xml:space="preserve">2. Обнародовать настоящее решение путем размещения  на информационном стенде в администрации  муниципального образования Яснополянское  Щекинского района по адресу:  Тульская область, Щекинский район, п. </w:t>
      </w:r>
      <w:proofErr w:type="spellStart"/>
      <w:r w:rsidRPr="00F905CE">
        <w:rPr>
          <w:rFonts w:ascii="Arial" w:eastAsia="Calibri" w:hAnsi="Arial" w:cs="Arial"/>
          <w:sz w:val="24"/>
          <w:szCs w:val="24"/>
        </w:rPr>
        <w:t>Головеньковский</w:t>
      </w:r>
      <w:proofErr w:type="spellEnd"/>
      <w:r w:rsidRPr="00F905CE">
        <w:rPr>
          <w:rFonts w:ascii="Arial" w:eastAsia="Calibri" w:hAnsi="Arial" w:cs="Arial"/>
          <w:sz w:val="24"/>
          <w:szCs w:val="24"/>
        </w:rPr>
        <w:t>, ул. Пчеловодов, д. 9  и разместить на официальном сайте муниципального образования  Яснополянское Щекинского района в информационно-телекоммуникационной сети «Интернет».</w:t>
      </w:r>
    </w:p>
    <w:p w:rsidR="00F905CE" w:rsidRPr="00F905CE" w:rsidRDefault="00F905CE" w:rsidP="00F905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905CE">
        <w:rPr>
          <w:rFonts w:ascii="Arial" w:eastAsia="Calibri" w:hAnsi="Arial" w:cs="Arial"/>
          <w:sz w:val="24"/>
          <w:szCs w:val="24"/>
        </w:rPr>
        <w:t xml:space="preserve"> 3. Решение вступает в силу со дня  обнародования</w:t>
      </w:r>
      <w:r>
        <w:rPr>
          <w:rFonts w:ascii="Arial" w:eastAsia="Calibri" w:hAnsi="Arial" w:cs="Arial"/>
          <w:sz w:val="24"/>
          <w:szCs w:val="24"/>
        </w:rPr>
        <w:t>.</w:t>
      </w:r>
    </w:p>
    <w:p w:rsidR="0029763F" w:rsidRPr="00AF1A8E" w:rsidRDefault="0029763F" w:rsidP="005C0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54486" w:rsidRDefault="00A54486" w:rsidP="008D051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54486" w:rsidRPr="00E96A4F" w:rsidRDefault="00A54486" w:rsidP="008D051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A457D" w:rsidRPr="00E96A4F" w:rsidRDefault="007A457D" w:rsidP="007A457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A457D" w:rsidRPr="00E96A4F" w:rsidRDefault="007A457D" w:rsidP="007A457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96A4F">
        <w:rPr>
          <w:rFonts w:ascii="Arial" w:eastAsia="Times New Roman" w:hAnsi="Arial" w:cs="Arial"/>
          <w:b/>
          <w:sz w:val="24"/>
          <w:szCs w:val="24"/>
          <w:lang w:eastAsia="ru-RU"/>
        </w:rPr>
        <w:t>Глава муниципального образования</w:t>
      </w:r>
    </w:p>
    <w:p w:rsidR="007A457D" w:rsidRPr="00E96A4F" w:rsidRDefault="007A457D" w:rsidP="007A45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6A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Яснополянское Щекинского района              </w:t>
      </w:r>
      <w:r w:rsidRPr="00E96A4F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  В.В. Шуваев</w:t>
      </w:r>
    </w:p>
    <w:p w:rsidR="006356A4" w:rsidRDefault="006356A4"/>
    <w:p w:rsidR="00AF1A8E" w:rsidRDefault="00AF1A8E"/>
    <w:p w:rsidR="00AF1A8E" w:rsidRDefault="00AF1A8E"/>
    <w:p w:rsidR="00AF1A8E" w:rsidRDefault="00AF1A8E"/>
    <w:p w:rsidR="00AF1A8E" w:rsidRDefault="00AF1A8E"/>
    <w:p w:rsidR="00AF1A8E" w:rsidRDefault="00AF1A8E"/>
    <w:p w:rsidR="00AF1A8E" w:rsidRDefault="00AF1A8E"/>
    <w:p w:rsidR="00AF1A8E" w:rsidRDefault="00AF1A8E"/>
    <w:p w:rsidR="00AF1A8E" w:rsidRDefault="00AF1A8E"/>
    <w:p w:rsidR="00AF1A8E" w:rsidRDefault="00AF1A8E"/>
    <w:sectPr w:rsidR="00AF1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86"/>
    <w:rsid w:val="0001301E"/>
    <w:rsid w:val="0002079C"/>
    <w:rsid w:val="0003610B"/>
    <w:rsid w:val="00036862"/>
    <w:rsid w:val="000423DF"/>
    <w:rsid w:val="00042FAA"/>
    <w:rsid w:val="00045004"/>
    <w:rsid w:val="00054D94"/>
    <w:rsid w:val="00056054"/>
    <w:rsid w:val="00061A73"/>
    <w:rsid w:val="000655E9"/>
    <w:rsid w:val="00074688"/>
    <w:rsid w:val="0008475B"/>
    <w:rsid w:val="00094268"/>
    <w:rsid w:val="0009711A"/>
    <w:rsid w:val="000A068D"/>
    <w:rsid w:val="000A52AD"/>
    <w:rsid w:val="000D423F"/>
    <w:rsid w:val="000D4292"/>
    <w:rsid w:val="000E161F"/>
    <w:rsid w:val="000E7D83"/>
    <w:rsid w:val="000F5836"/>
    <w:rsid w:val="000F67CA"/>
    <w:rsid w:val="000F718C"/>
    <w:rsid w:val="001018F9"/>
    <w:rsid w:val="00103FE6"/>
    <w:rsid w:val="00125FFC"/>
    <w:rsid w:val="001270F0"/>
    <w:rsid w:val="00127C89"/>
    <w:rsid w:val="00133223"/>
    <w:rsid w:val="00136569"/>
    <w:rsid w:val="00153F35"/>
    <w:rsid w:val="0016682A"/>
    <w:rsid w:val="001848A6"/>
    <w:rsid w:val="00185281"/>
    <w:rsid w:val="00187023"/>
    <w:rsid w:val="001B35E3"/>
    <w:rsid w:val="001B4F10"/>
    <w:rsid w:val="001B78F1"/>
    <w:rsid w:val="001C67AE"/>
    <w:rsid w:val="001C71A7"/>
    <w:rsid w:val="001D6522"/>
    <w:rsid w:val="001D75C9"/>
    <w:rsid w:val="001D7EE8"/>
    <w:rsid w:val="001E4857"/>
    <w:rsid w:val="001E6B85"/>
    <w:rsid w:val="001E6FD3"/>
    <w:rsid w:val="001F1D22"/>
    <w:rsid w:val="001F5841"/>
    <w:rsid w:val="001F5E29"/>
    <w:rsid w:val="001F7D99"/>
    <w:rsid w:val="00205966"/>
    <w:rsid w:val="002062C3"/>
    <w:rsid w:val="0021048F"/>
    <w:rsid w:val="00234A06"/>
    <w:rsid w:val="0024071D"/>
    <w:rsid w:val="00253CE2"/>
    <w:rsid w:val="0025675A"/>
    <w:rsid w:val="002643A7"/>
    <w:rsid w:val="0027780F"/>
    <w:rsid w:val="00283942"/>
    <w:rsid w:val="0029763F"/>
    <w:rsid w:val="002B1D24"/>
    <w:rsid w:val="002C13F2"/>
    <w:rsid w:val="002C59E6"/>
    <w:rsid w:val="002C67B1"/>
    <w:rsid w:val="002D5F76"/>
    <w:rsid w:val="002E21F5"/>
    <w:rsid w:val="002E75FC"/>
    <w:rsid w:val="002F5742"/>
    <w:rsid w:val="002F5FB1"/>
    <w:rsid w:val="00303370"/>
    <w:rsid w:val="00313965"/>
    <w:rsid w:val="00313EB2"/>
    <w:rsid w:val="00314DC1"/>
    <w:rsid w:val="003223FA"/>
    <w:rsid w:val="00340724"/>
    <w:rsid w:val="00353AA4"/>
    <w:rsid w:val="00361D54"/>
    <w:rsid w:val="00363117"/>
    <w:rsid w:val="00377334"/>
    <w:rsid w:val="00392077"/>
    <w:rsid w:val="00396800"/>
    <w:rsid w:val="0039787C"/>
    <w:rsid w:val="003A05ED"/>
    <w:rsid w:val="003B4971"/>
    <w:rsid w:val="003B7979"/>
    <w:rsid w:val="003D144D"/>
    <w:rsid w:val="003D425E"/>
    <w:rsid w:val="003D50D8"/>
    <w:rsid w:val="003D6009"/>
    <w:rsid w:val="003E2E6A"/>
    <w:rsid w:val="003E7F1D"/>
    <w:rsid w:val="003F236E"/>
    <w:rsid w:val="00402F41"/>
    <w:rsid w:val="00403D6B"/>
    <w:rsid w:val="00405973"/>
    <w:rsid w:val="00413F7F"/>
    <w:rsid w:val="00415414"/>
    <w:rsid w:val="0041617B"/>
    <w:rsid w:val="00426068"/>
    <w:rsid w:val="00427B61"/>
    <w:rsid w:val="00430EAF"/>
    <w:rsid w:val="00436170"/>
    <w:rsid w:val="00442661"/>
    <w:rsid w:val="00446442"/>
    <w:rsid w:val="004701D5"/>
    <w:rsid w:val="0047577F"/>
    <w:rsid w:val="00477C28"/>
    <w:rsid w:val="004815F5"/>
    <w:rsid w:val="004822AF"/>
    <w:rsid w:val="00496643"/>
    <w:rsid w:val="00497DB5"/>
    <w:rsid w:val="004A3D08"/>
    <w:rsid w:val="004A536E"/>
    <w:rsid w:val="004A7DDD"/>
    <w:rsid w:val="004B08DF"/>
    <w:rsid w:val="004B40DD"/>
    <w:rsid w:val="004D229D"/>
    <w:rsid w:val="004D2FE6"/>
    <w:rsid w:val="004D451E"/>
    <w:rsid w:val="004E7EEB"/>
    <w:rsid w:val="00544ACA"/>
    <w:rsid w:val="005506A0"/>
    <w:rsid w:val="00552761"/>
    <w:rsid w:val="005606D2"/>
    <w:rsid w:val="00563998"/>
    <w:rsid w:val="005711E2"/>
    <w:rsid w:val="0057309F"/>
    <w:rsid w:val="00576047"/>
    <w:rsid w:val="00583F1F"/>
    <w:rsid w:val="00595610"/>
    <w:rsid w:val="005959E5"/>
    <w:rsid w:val="00596AFF"/>
    <w:rsid w:val="005A0DFB"/>
    <w:rsid w:val="005A62AD"/>
    <w:rsid w:val="005A7D97"/>
    <w:rsid w:val="005C059E"/>
    <w:rsid w:val="005C321C"/>
    <w:rsid w:val="005C3EDB"/>
    <w:rsid w:val="005C5B3C"/>
    <w:rsid w:val="005D7D04"/>
    <w:rsid w:val="005E55DD"/>
    <w:rsid w:val="005E6D1D"/>
    <w:rsid w:val="0062158C"/>
    <w:rsid w:val="0063228C"/>
    <w:rsid w:val="006356A4"/>
    <w:rsid w:val="00637490"/>
    <w:rsid w:val="0065203E"/>
    <w:rsid w:val="00665D3A"/>
    <w:rsid w:val="006856EF"/>
    <w:rsid w:val="00686E8B"/>
    <w:rsid w:val="006873E4"/>
    <w:rsid w:val="006A1D49"/>
    <w:rsid w:val="006C22E9"/>
    <w:rsid w:val="006D47FD"/>
    <w:rsid w:val="006D4B66"/>
    <w:rsid w:val="006D7F97"/>
    <w:rsid w:val="006E001D"/>
    <w:rsid w:val="006E29B4"/>
    <w:rsid w:val="006E66A9"/>
    <w:rsid w:val="006E76C8"/>
    <w:rsid w:val="006E77FA"/>
    <w:rsid w:val="006F3480"/>
    <w:rsid w:val="0071118C"/>
    <w:rsid w:val="007270F2"/>
    <w:rsid w:val="00731F16"/>
    <w:rsid w:val="007320BA"/>
    <w:rsid w:val="0074389E"/>
    <w:rsid w:val="00744E57"/>
    <w:rsid w:val="00750666"/>
    <w:rsid w:val="00755FE9"/>
    <w:rsid w:val="007608EE"/>
    <w:rsid w:val="00772760"/>
    <w:rsid w:val="00773055"/>
    <w:rsid w:val="007916AA"/>
    <w:rsid w:val="00791CE2"/>
    <w:rsid w:val="007966A8"/>
    <w:rsid w:val="007A2F4F"/>
    <w:rsid w:val="007A457D"/>
    <w:rsid w:val="007B4028"/>
    <w:rsid w:val="007B72E1"/>
    <w:rsid w:val="007D3EF8"/>
    <w:rsid w:val="007D6650"/>
    <w:rsid w:val="007F19BE"/>
    <w:rsid w:val="007F35D9"/>
    <w:rsid w:val="00811AEA"/>
    <w:rsid w:val="00841683"/>
    <w:rsid w:val="00843A83"/>
    <w:rsid w:val="00845B79"/>
    <w:rsid w:val="0084766E"/>
    <w:rsid w:val="00863E03"/>
    <w:rsid w:val="0086796C"/>
    <w:rsid w:val="00876E75"/>
    <w:rsid w:val="008830CB"/>
    <w:rsid w:val="008863D7"/>
    <w:rsid w:val="00887792"/>
    <w:rsid w:val="008968AA"/>
    <w:rsid w:val="008B5ADB"/>
    <w:rsid w:val="008C1D7C"/>
    <w:rsid w:val="008C24A6"/>
    <w:rsid w:val="008D0512"/>
    <w:rsid w:val="008E0AB5"/>
    <w:rsid w:val="008E588B"/>
    <w:rsid w:val="008E59B4"/>
    <w:rsid w:val="008F16DF"/>
    <w:rsid w:val="00904F37"/>
    <w:rsid w:val="00911492"/>
    <w:rsid w:val="00950C3B"/>
    <w:rsid w:val="009628D6"/>
    <w:rsid w:val="00994D05"/>
    <w:rsid w:val="009A05ED"/>
    <w:rsid w:val="009A0BCC"/>
    <w:rsid w:val="009A22E9"/>
    <w:rsid w:val="009C2E1A"/>
    <w:rsid w:val="009D689C"/>
    <w:rsid w:val="009E35DD"/>
    <w:rsid w:val="009E57D3"/>
    <w:rsid w:val="009E75F9"/>
    <w:rsid w:val="009F4E99"/>
    <w:rsid w:val="009F6C96"/>
    <w:rsid w:val="00A12CD2"/>
    <w:rsid w:val="00A175F3"/>
    <w:rsid w:val="00A30003"/>
    <w:rsid w:val="00A33E20"/>
    <w:rsid w:val="00A37E84"/>
    <w:rsid w:val="00A40CCC"/>
    <w:rsid w:val="00A42876"/>
    <w:rsid w:val="00A449C3"/>
    <w:rsid w:val="00A5236F"/>
    <w:rsid w:val="00A54486"/>
    <w:rsid w:val="00A54CFD"/>
    <w:rsid w:val="00A54D38"/>
    <w:rsid w:val="00A63126"/>
    <w:rsid w:val="00A65B07"/>
    <w:rsid w:val="00A76DED"/>
    <w:rsid w:val="00A76E1A"/>
    <w:rsid w:val="00A85DD8"/>
    <w:rsid w:val="00A87ED9"/>
    <w:rsid w:val="00A97B55"/>
    <w:rsid w:val="00AA0ED1"/>
    <w:rsid w:val="00AB5839"/>
    <w:rsid w:val="00AD75E8"/>
    <w:rsid w:val="00AE1DC2"/>
    <w:rsid w:val="00AE4676"/>
    <w:rsid w:val="00AE5C5E"/>
    <w:rsid w:val="00AE62D5"/>
    <w:rsid w:val="00AE7B19"/>
    <w:rsid w:val="00AF1A8E"/>
    <w:rsid w:val="00B00401"/>
    <w:rsid w:val="00B0715C"/>
    <w:rsid w:val="00B14FA9"/>
    <w:rsid w:val="00B168B6"/>
    <w:rsid w:val="00B22D1E"/>
    <w:rsid w:val="00B361AA"/>
    <w:rsid w:val="00B52762"/>
    <w:rsid w:val="00B54D19"/>
    <w:rsid w:val="00B61224"/>
    <w:rsid w:val="00B6470F"/>
    <w:rsid w:val="00B676B5"/>
    <w:rsid w:val="00B67FD9"/>
    <w:rsid w:val="00BB01E0"/>
    <w:rsid w:val="00BB5124"/>
    <w:rsid w:val="00BC219A"/>
    <w:rsid w:val="00BD1BB7"/>
    <w:rsid w:val="00BD204A"/>
    <w:rsid w:val="00C07083"/>
    <w:rsid w:val="00C1467E"/>
    <w:rsid w:val="00C16E49"/>
    <w:rsid w:val="00C22163"/>
    <w:rsid w:val="00C268DB"/>
    <w:rsid w:val="00C32EE7"/>
    <w:rsid w:val="00C3403E"/>
    <w:rsid w:val="00C35176"/>
    <w:rsid w:val="00C37E21"/>
    <w:rsid w:val="00C40760"/>
    <w:rsid w:val="00C457EA"/>
    <w:rsid w:val="00C6065E"/>
    <w:rsid w:val="00C610E3"/>
    <w:rsid w:val="00C62BD7"/>
    <w:rsid w:val="00C658DA"/>
    <w:rsid w:val="00C77B21"/>
    <w:rsid w:val="00C77BA8"/>
    <w:rsid w:val="00C93C0E"/>
    <w:rsid w:val="00C945F6"/>
    <w:rsid w:val="00C97090"/>
    <w:rsid w:val="00CA7C36"/>
    <w:rsid w:val="00CC308D"/>
    <w:rsid w:val="00CF571E"/>
    <w:rsid w:val="00D01BE4"/>
    <w:rsid w:val="00D02F6D"/>
    <w:rsid w:val="00D13A1D"/>
    <w:rsid w:val="00D17D71"/>
    <w:rsid w:val="00D30823"/>
    <w:rsid w:val="00D43AAA"/>
    <w:rsid w:val="00D47A84"/>
    <w:rsid w:val="00D6050A"/>
    <w:rsid w:val="00D700A7"/>
    <w:rsid w:val="00D830A9"/>
    <w:rsid w:val="00DB380E"/>
    <w:rsid w:val="00DC0CA7"/>
    <w:rsid w:val="00DC0EF3"/>
    <w:rsid w:val="00DD0F92"/>
    <w:rsid w:val="00DE6A4C"/>
    <w:rsid w:val="00DE6EB2"/>
    <w:rsid w:val="00DF11EF"/>
    <w:rsid w:val="00DF5BEB"/>
    <w:rsid w:val="00DF676E"/>
    <w:rsid w:val="00E02C4B"/>
    <w:rsid w:val="00E22630"/>
    <w:rsid w:val="00E3372A"/>
    <w:rsid w:val="00E42335"/>
    <w:rsid w:val="00E4705D"/>
    <w:rsid w:val="00E57244"/>
    <w:rsid w:val="00E61F02"/>
    <w:rsid w:val="00E739D4"/>
    <w:rsid w:val="00E76FB8"/>
    <w:rsid w:val="00E80E08"/>
    <w:rsid w:val="00E82ADA"/>
    <w:rsid w:val="00E9134E"/>
    <w:rsid w:val="00E92A48"/>
    <w:rsid w:val="00EA00A3"/>
    <w:rsid w:val="00EA0EE1"/>
    <w:rsid w:val="00EA24F8"/>
    <w:rsid w:val="00EB7875"/>
    <w:rsid w:val="00EC156D"/>
    <w:rsid w:val="00ED35CC"/>
    <w:rsid w:val="00ED3D8E"/>
    <w:rsid w:val="00ED642D"/>
    <w:rsid w:val="00EE5722"/>
    <w:rsid w:val="00F0116D"/>
    <w:rsid w:val="00F01BC4"/>
    <w:rsid w:val="00F11828"/>
    <w:rsid w:val="00F3771F"/>
    <w:rsid w:val="00F41EB2"/>
    <w:rsid w:val="00F43E48"/>
    <w:rsid w:val="00F452A8"/>
    <w:rsid w:val="00F80BD7"/>
    <w:rsid w:val="00F905CE"/>
    <w:rsid w:val="00F91447"/>
    <w:rsid w:val="00FA50EA"/>
    <w:rsid w:val="00FB16A1"/>
    <w:rsid w:val="00FB5A97"/>
    <w:rsid w:val="00FC076C"/>
    <w:rsid w:val="00FD09DA"/>
    <w:rsid w:val="00FD1E78"/>
    <w:rsid w:val="00FD5686"/>
    <w:rsid w:val="00FD7175"/>
    <w:rsid w:val="00FE1AB0"/>
    <w:rsid w:val="00FE5D1F"/>
    <w:rsid w:val="00FF57D7"/>
    <w:rsid w:val="00FF6D87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A1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A1D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A1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A1D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945CD838006D03322C33EB63E5A814DB7F9791F8FF19D0448398144BEF1F99501CFEC7249459DD492812649B3ACF28C9469BC120F44739GC01R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8D774EEDD8B339CE3C725B742F958520FBFFBF8B0C5AF679BB9F2A911640FEDC884D6C27EC04085D944320EAADBB671E5977B758DF72932xBU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24F29F5EF7403D30EF985BA5A45E0773CF3033284E71AFB84BEB03F4D97DCBB31C7BDA08B62265DD79C8492F67ADB8B72E2B623E9D2E4BAE7O8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80CD6A1F97AC8B2FAA9CFDC85131D79A52F30970D58F2E83D26B9D28E8CABACDB4818FC5EFAE96A416400F3FF34B3132BF2DDA9BC0D8DCA2CX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32964AF6E3057FC66B7E3EF9900F9E8AD00EA79269AF0A48F10624B1410DD26AE693A4360CFC31261854249627B5BA6E66BABBD97CB464D4X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0A786-6267-4BC9-9BC4-F296CE605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5</cp:revision>
  <cp:lastPrinted>2019-06-07T12:12:00Z</cp:lastPrinted>
  <dcterms:created xsi:type="dcterms:W3CDTF">2019-06-06T18:09:00Z</dcterms:created>
  <dcterms:modified xsi:type="dcterms:W3CDTF">2019-06-27T07:00:00Z</dcterms:modified>
</cp:coreProperties>
</file>