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9D" w:rsidRDefault="00646B9D" w:rsidP="00646B9D">
      <w:pPr>
        <w:pStyle w:val="3"/>
        <w:shd w:val="clear" w:color="auto" w:fill="FFFFFF"/>
        <w:jc w:val="center"/>
        <w:rPr>
          <w:rFonts w:ascii="Times New Roman" w:hAnsi="Times New Roman" w:cs="Tahoma"/>
        </w:rPr>
      </w:pPr>
      <w:r>
        <w:rPr>
          <w:rFonts w:cs="Tahoma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rFonts w:cs="Tahoma"/>
        </w:rPr>
        <w:t xml:space="preserve">характера депутатов Собрания </w:t>
      </w:r>
      <w:r>
        <w:rPr>
          <w:rFonts w:ascii="Times New Roman" w:hAnsi="Times New Roman" w:cs="Tahoma"/>
        </w:rPr>
        <w:t>депутатов  муниципального образования</w:t>
      </w:r>
      <w:proofErr w:type="gramEnd"/>
      <w:r>
        <w:rPr>
          <w:rFonts w:ascii="Times New Roman" w:hAnsi="Times New Roman" w:cs="Tahoma"/>
        </w:rPr>
        <w:t xml:space="preserve"> Яснополянское </w:t>
      </w:r>
      <w:r>
        <w:rPr>
          <w:rFonts w:cs="Tahoma"/>
        </w:rPr>
        <w:t xml:space="preserve"> Щекинского района</w:t>
      </w:r>
    </w:p>
    <w:p w:rsidR="00646B9D" w:rsidRPr="00E6568E" w:rsidRDefault="00646B9D" w:rsidP="00646B9D">
      <w:pPr>
        <w:pStyle w:val="3"/>
        <w:shd w:val="clear" w:color="auto" w:fill="FFFFFF"/>
        <w:ind w:left="-720" w:right="-1090"/>
        <w:jc w:val="center"/>
        <w:rPr>
          <w:rFonts w:ascii="Times New Roman" w:hAnsi="Times New Roman" w:cs="Tahoma"/>
        </w:rPr>
      </w:pPr>
    </w:p>
    <w:p w:rsidR="00646B9D" w:rsidRDefault="00646B9D" w:rsidP="00646B9D">
      <w:pPr>
        <w:pStyle w:val="a3"/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Сведения о доходах, расходах,</w:t>
      </w:r>
    </w:p>
    <w:p w:rsidR="00646B9D" w:rsidRDefault="00646B9D" w:rsidP="00646B9D">
      <w:pPr>
        <w:pStyle w:val="a3"/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об имуществе и обязательствах имущественного характера</w:t>
      </w:r>
    </w:p>
    <w:p w:rsidR="00646B9D" w:rsidRDefault="00646B9D" w:rsidP="00646B9D">
      <w:pPr>
        <w:pStyle w:val="a3"/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ahoma" w:hAnsi="Tahoma" w:cs="Tahoma"/>
            <w:b/>
            <w:bCs/>
            <w:color w:val="414141"/>
            <w:sz w:val="18"/>
            <w:szCs w:val="18"/>
          </w:rPr>
          <w:t>2016 г</w:t>
        </w:r>
      </w:smartTag>
      <w:r>
        <w:rPr>
          <w:rFonts w:ascii="Tahoma" w:hAnsi="Tahoma" w:cs="Tahoma"/>
          <w:b/>
          <w:bCs/>
          <w:color w:val="414141"/>
          <w:sz w:val="18"/>
          <w:szCs w:val="1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ahoma" w:hAnsi="Tahoma" w:cs="Tahoma"/>
            <w:b/>
            <w:bCs/>
            <w:color w:val="414141"/>
            <w:sz w:val="18"/>
            <w:szCs w:val="18"/>
          </w:rPr>
          <w:t>2016 г</w:t>
        </w:r>
      </w:smartTag>
      <w:r>
        <w:rPr>
          <w:rFonts w:ascii="Tahoma" w:hAnsi="Tahoma" w:cs="Tahoma"/>
          <w:b/>
          <w:bCs/>
          <w:color w:val="414141"/>
          <w:sz w:val="18"/>
          <w:szCs w:val="18"/>
        </w:rPr>
        <w:t>.</w:t>
      </w:r>
    </w:p>
    <w:p w:rsidR="00646B9D" w:rsidRDefault="00646B9D" w:rsidP="00646B9D">
      <w:pPr>
        <w:pStyle w:val="a3"/>
        <w:shd w:val="clear" w:color="auto" w:fill="FFFFFF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</w:t>
      </w:r>
    </w:p>
    <w:tbl>
      <w:tblPr>
        <w:tblW w:w="5309" w:type="pct"/>
        <w:tblCellSpacing w:w="7" w:type="dxa"/>
        <w:tblInd w:w="-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1415"/>
        <w:gridCol w:w="1131"/>
        <w:gridCol w:w="1565"/>
        <w:gridCol w:w="1585"/>
        <w:gridCol w:w="1036"/>
        <w:gridCol w:w="1000"/>
        <w:gridCol w:w="1113"/>
        <w:gridCol w:w="1036"/>
        <w:gridCol w:w="730"/>
        <w:gridCol w:w="1754"/>
        <w:gridCol w:w="1306"/>
        <w:gridCol w:w="1548"/>
      </w:tblGrid>
      <w:tr w:rsidR="00646B9D" w:rsidTr="000E6ACD">
        <w:trPr>
          <w:tblCellSpacing w:w="7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ahoma" w:hAnsi="Tahoma" w:cs="Tahoma"/>
                <w:color w:val="414141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color w:val="414141"/>
                <w:sz w:val="18"/>
                <w:szCs w:val="18"/>
              </w:rPr>
              <w:t>/п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Должность</w:t>
            </w:r>
          </w:p>
        </w:tc>
        <w:tc>
          <w:tcPr>
            <w:tcW w:w="5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Декларированный годовой доход </w:t>
            </w:r>
            <w:hyperlink r:id="rId5" w:anchor="P278" w:history="1">
              <w:r>
                <w:rPr>
                  <w:rStyle w:val="a4"/>
                  <w:rFonts w:ascii="Tahoma" w:hAnsi="Tahoma" w:cs="Tahoma"/>
                  <w:sz w:val="18"/>
                  <w:szCs w:val="18"/>
                </w:rPr>
                <w:t>&lt;1&gt;</w:t>
              </w:r>
            </w:hyperlink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(руб.)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279" w:history="1">
              <w:r>
                <w:rPr>
                  <w:rStyle w:val="a4"/>
                  <w:rFonts w:ascii="Tahoma" w:hAnsi="Tahoma" w:cs="Tahoma"/>
                  <w:sz w:val="18"/>
                  <w:szCs w:val="18"/>
                </w:rPr>
                <w:t>&lt;2&gt;</w:t>
              </w:r>
            </w:hyperlink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вид объекта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вид собственности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площадь (кв. м)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страна расположения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вид объекта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площадь (кв. м)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страна расположения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1.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E36064" w:rsidRDefault="00646B9D" w:rsidP="000E6ACD">
            <w:pPr>
              <w:pStyle w:val="a3"/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proofErr w:type="spellStart"/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Чеченкин</w:t>
            </w:r>
            <w:proofErr w:type="spellEnd"/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 Андрей</w:t>
            </w:r>
          </w:p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Владимирович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Глава муниципального образования </w:t>
            </w:r>
            <w:proofErr w:type="gramStart"/>
            <w:r>
              <w:rPr>
                <w:rFonts w:ascii="Tahoma" w:hAnsi="Tahoma" w:cs="Tahoma"/>
                <w:color w:val="414141"/>
                <w:sz w:val="18"/>
                <w:szCs w:val="18"/>
              </w:rPr>
              <w:t>Яснополянское</w:t>
            </w:r>
            <w:proofErr w:type="gramEnd"/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Щекинского района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2000,0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56,0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Автомобиль, </w:t>
            </w:r>
            <w:proofErr w:type="spellStart"/>
            <w:r>
              <w:rPr>
                <w:rFonts w:ascii="Tahoma" w:hAnsi="Tahoma" w:cs="Tahoma"/>
                <w:color w:val="414141"/>
                <w:sz w:val="18"/>
                <w:szCs w:val="18"/>
              </w:rPr>
              <w:t>Chevrolet</w:t>
            </w:r>
            <w:proofErr w:type="spellEnd"/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УАЗ 31514, 1997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394 552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4200000,0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60000,0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Трактор, Беларусь 892, 2011</w:t>
            </w: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2800,0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36,79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Супруга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56,0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76 225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Квартира 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56,0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2.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E36064" w:rsidRDefault="00646B9D" w:rsidP="000E6ACD">
            <w:pPr>
              <w:pStyle w:val="a3"/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Михеев Николай </w:t>
            </w: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lastRenderedPageBreak/>
              <w:t>Иванович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2500.0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1500,0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Автомобиль ТАГАЗ KJ TAGER, 2010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927 151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45,4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48,05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3.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E36064" w:rsidRDefault="00646B9D" w:rsidP="000E6ACD">
            <w:pPr>
              <w:pStyle w:val="a3"/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Шуваев Владимир Васильевич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Депутат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Садовый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549,0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67,6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 w:rsidRPr="00646B9D"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 </w:t>
            </w:r>
            <w:proofErr w:type="spellStart"/>
            <w:proofErr w:type="gramStart"/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Ssang</w:t>
            </w:r>
            <w:proofErr w:type="spellEnd"/>
            <w:r w:rsidRPr="00646B9D"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Yong</w:t>
            </w:r>
            <w:proofErr w:type="gramEnd"/>
            <w:r w:rsidRPr="00646B9D"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Rexton</w:t>
            </w:r>
            <w:proofErr w:type="spellEnd"/>
            <w:r w:rsidRPr="00646B9D"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RJ</w:t>
            </w:r>
            <w:r w:rsidRPr="00646B9D"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 xml:space="preserve">4. </w:t>
            </w: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 xml:space="preserve">2009 </w:t>
            </w:r>
          </w:p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</w:p>
          <w:p w:rsidR="00646B9D" w:rsidRPr="006940DF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Acctnt</w:t>
            </w:r>
            <w:proofErr w:type="spellEnd"/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, 2007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1 293 146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Супруга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42,9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549,0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6940DF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284 855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67,6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rHeight w:val="465"/>
          <w:tblCellSpacing w:w="7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4.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Pr="00E36064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 </w:t>
            </w:r>
            <w:proofErr w:type="spellStart"/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Брейкина</w:t>
            </w:r>
            <w:proofErr w:type="spellEnd"/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 </w:t>
            </w:r>
          </w:p>
          <w:p w:rsidR="00646B9D" w:rsidRPr="00E36064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Татьяна </w:t>
            </w:r>
          </w:p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Анатольевна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Депутат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44,0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Pr="00965086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 xml:space="preserve">LADA (ВАЗ) 21101,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ahoma" w:hAnsi="Tahoma" w:cs="Tahoma"/>
                  <w:color w:val="414141"/>
                  <w:sz w:val="18"/>
                  <w:szCs w:val="18"/>
                  <w:lang w:val="en-US"/>
                </w:rPr>
                <w:t>2004 г</w:t>
              </w:r>
            </w:smartTag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.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Pr="00DA025E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73 391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rHeight w:val="210"/>
          <w:tblCellSpacing w:w="7" w:type="dxa"/>
        </w:trPr>
        <w:tc>
          <w:tcPr>
            <w:tcW w:w="4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46,0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Супруг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46,0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DA025E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42 036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46,0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E36064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proofErr w:type="spellStart"/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Куроленко</w:t>
            </w:r>
            <w:proofErr w:type="spellEnd"/>
          </w:p>
          <w:p w:rsidR="00646B9D" w:rsidRPr="00E36064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Вероника</w:t>
            </w:r>
          </w:p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Александровна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Депутат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37,4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93,6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D502DB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Chevrolet  AVEO</w:t>
            </w:r>
            <w:proofErr w:type="gramEnd"/>
            <w:r>
              <w:rPr>
                <w:rFonts w:ascii="Tahoma" w:hAnsi="Tahoma" w:cs="Tahoma"/>
                <w:color w:val="41414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 xml:space="preserve"> 2009</w:t>
            </w:r>
            <w:r>
              <w:rPr>
                <w:rFonts w:ascii="Tahoma" w:hAnsi="Tahoma" w:cs="Tahoma"/>
                <w:color w:val="414141"/>
                <w:sz w:val="18"/>
                <w:szCs w:val="18"/>
              </w:rPr>
              <w:t>г.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DA025E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503 694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rHeight w:val="240"/>
          <w:tblCellSpacing w:w="7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супруг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 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1500,00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Pr="00DD43F2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color w:val="414141"/>
                    <w:sz w:val="18"/>
                    <w:szCs w:val="18"/>
                    <w:lang w:val="en-US"/>
                  </w:rPr>
                  <w:t>Toyota</w:t>
                </w:r>
              </w:smartTag>
              <w:r>
                <w:rPr>
                  <w:rFonts w:ascii="Tahoma" w:hAnsi="Tahoma" w:cs="Tahoma"/>
                  <w:color w:val="414141"/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color w:val="414141"/>
                    <w:sz w:val="18"/>
                    <w:szCs w:val="18"/>
                    <w:lang w:val="en-US"/>
                  </w:rPr>
                  <w:t>LAND</w:t>
                </w:r>
              </w:smartTag>
            </w:smartTag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 xml:space="preserve"> CRUISER 100 VX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1 128 877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rHeight w:val="210"/>
          <w:tblCellSpacing w:w="7" w:type="dxa"/>
        </w:trPr>
        <w:tc>
          <w:tcPr>
            <w:tcW w:w="451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 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1545,00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rHeight w:val="285"/>
          <w:tblCellSpacing w:w="7" w:type="dxa"/>
        </w:trPr>
        <w:tc>
          <w:tcPr>
            <w:tcW w:w="451" w:type="dxa"/>
            <w:vMerge w:val="restart"/>
            <w:tcBorders>
              <w:top w:val="nil"/>
              <w:left w:val="nil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Дачный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1500,00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rHeight w:val="165"/>
          <w:tblCellSpacing w:w="7" w:type="dxa"/>
        </w:trPr>
        <w:tc>
          <w:tcPr>
            <w:tcW w:w="451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Дачный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1500,00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Дачный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1500,00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93,60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DD43F2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E36064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6.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E36064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Горошко</w:t>
            </w:r>
          </w:p>
          <w:p w:rsidR="00646B9D" w:rsidRPr="00E36064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Анатолий</w:t>
            </w:r>
          </w:p>
          <w:p w:rsidR="00646B9D" w:rsidRPr="00E36064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Яковлевич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Депутат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Общая долевая доля в праве 1/3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1315,0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215 862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Общая долевая доля в праве 1/3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90,3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Супруга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Общая долевая доля в праве 1/3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1315,0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237 638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3000,0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E36064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E36064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Назарова </w:t>
            </w:r>
          </w:p>
          <w:p w:rsidR="00646B9D" w:rsidRPr="00E36064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Вера </w:t>
            </w:r>
          </w:p>
          <w:p w:rsidR="00646B9D" w:rsidRPr="00E36064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Владимировна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Депутат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Общая долевая доля в праве 1/2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89,6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F94A18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F94A18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Nissan OASHOAI, 2013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503 389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89,6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F94A18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8.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F94A18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proofErr w:type="spellStart"/>
            <w:r w:rsidRPr="00F94A18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Валухова</w:t>
            </w:r>
            <w:proofErr w:type="spellEnd"/>
            <w:r w:rsidRPr="00F94A18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Депутат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Общая долевая доля в праве 1/5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90,2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6E0CA7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6E0CA7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Hyundai Accent,</w:t>
            </w: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2008г.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535 656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101,8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9.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9A7E8A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9A7E8A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Гайдамак </w:t>
            </w:r>
          </w:p>
          <w:p w:rsidR="00646B9D" w:rsidRPr="009A7E8A" w:rsidRDefault="00646B9D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9A7E8A">
              <w:rPr>
                <w:rFonts w:ascii="Tahoma" w:hAnsi="Tahoma" w:cs="Tahoma"/>
                <w:b/>
                <w:color w:val="414141"/>
                <w:sz w:val="18"/>
                <w:szCs w:val="18"/>
              </w:rPr>
              <w:lastRenderedPageBreak/>
              <w:t xml:space="preserve">Сергей </w:t>
            </w:r>
          </w:p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9A7E8A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Викторович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6E0CA7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58,9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Земельный </w:t>
            </w:r>
            <w:r>
              <w:rPr>
                <w:rFonts w:ascii="Tahoma" w:hAnsi="Tahoma" w:cs="Tahoma"/>
                <w:color w:val="414141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lastRenderedPageBreak/>
              <w:t>1900,0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Pr="006E0CA7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Hyundai SOLARIS</w:t>
            </w: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414141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lastRenderedPageBreak/>
              <w:t>519 541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646B9D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супруга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40,2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736 252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B9D" w:rsidRDefault="00646B9D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</w:tbl>
    <w:p w:rsidR="00646B9D" w:rsidRDefault="00646B9D" w:rsidP="00646B9D">
      <w:pPr>
        <w:pStyle w:val="a3"/>
        <w:shd w:val="clear" w:color="auto" w:fill="FFFFFF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</w:t>
      </w:r>
    </w:p>
    <w:p w:rsidR="00646B9D" w:rsidRDefault="00646B9D" w:rsidP="00646B9D">
      <w:pPr>
        <w:pStyle w:val="a3"/>
        <w:shd w:val="clear" w:color="auto" w:fill="FFFFFF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</w:t>
      </w:r>
    </w:p>
    <w:p w:rsidR="00646B9D" w:rsidRDefault="00646B9D" w:rsidP="00646B9D"/>
    <w:p w:rsidR="00053AC4" w:rsidRDefault="00053AC4">
      <w:bookmarkStart w:id="0" w:name="_GoBack"/>
      <w:bookmarkEnd w:id="0"/>
    </w:p>
    <w:sectPr w:rsidR="00053AC4" w:rsidSect="00E656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96"/>
    <w:rsid w:val="00053AC4"/>
    <w:rsid w:val="00646B9D"/>
    <w:rsid w:val="00E4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46B9D"/>
    <w:pPr>
      <w:outlineLvl w:val="2"/>
    </w:pPr>
    <w:rPr>
      <w:rFonts w:ascii="PT Sans" w:hAnsi="PT Sans"/>
      <w:color w:val="39393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6B9D"/>
    <w:rPr>
      <w:rFonts w:ascii="PT Sans" w:eastAsia="Times New Roman" w:hAnsi="PT Sans" w:cs="Times New Roman"/>
      <w:color w:val="393939"/>
      <w:sz w:val="27"/>
      <w:szCs w:val="27"/>
      <w:lang w:eastAsia="ru-RU"/>
    </w:rPr>
  </w:style>
  <w:style w:type="paragraph" w:styleId="a3">
    <w:name w:val="Normal (Web)"/>
    <w:basedOn w:val="a"/>
    <w:rsid w:val="00646B9D"/>
  </w:style>
  <w:style w:type="character" w:styleId="a4">
    <w:name w:val="Hyperlink"/>
    <w:basedOn w:val="a0"/>
    <w:rsid w:val="00646B9D"/>
    <w:rPr>
      <w:color w:val="2E799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46B9D"/>
    <w:pPr>
      <w:outlineLvl w:val="2"/>
    </w:pPr>
    <w:rPr>
      <w:rFonts w:ascii="PT Sans" w:hAnsi="PT Sans"/>
      <w:color w:val="39393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6B9D"/>
    <w:rPr>
      <w:rFonts w:ascii="PT Sans" w:eastAsia="Times New Roman" w:hAnsi="PT Sans" w:cs="Times New Roman"/>
      <w:color w:val="393939"/>
      <w:sz w:val="27"/>
      <w:szCs w:val="27"/>
      <w:lang w:eastAsia="ru-RU"/>
    </w:rPr>
  </w:style>
  <w:style w:type="paragraph" w:styleId="a3">
    <w:name w:val="Normal (Web)"/>
    <w:basedOn w:val="a"/>
    <w:rsid w:val="00646B9D"/>
  </w:style>
  <w:style w:type="character" w:styleId="a4">
    <w:name w:val="Hyperlink"/>
    <w:basedOn w:val="a0"/>
    <w:rsid w:val="00646B9D"/>
    <w:rPr>
      <w:color w:val="2E799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0%A1%D0%B2%D0%B5%D0%B4%D0%B5%D0%BD%D0%B8%D1%8F%20%D0%BE%20%D0%B4%D0%BE%D1%85%D0%BE%D0%B4%D0%B0%D1%85%20%D0%A1%D0%9F.docx" TargetMode="External"/><Relationship Id="rId5" Type="http://schemas.openxmlformats.org/officeDocument/2006/relationships/hyperlink" Target="file:///K:\%D0%A1%D0%B2%D0%B5%D0%B4%D0%B5%D0%BD%D0%B8%D1%8F%20%D0%BE%20%D0%B4%D0%BE%D1%85%D0%BE%D0%B4%D0%B0%D1%85%20%D0%A1%D0%9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2</cp:revision>
  <dcterms:created xsi:type="dcterms:W3CDTF">2017-09-25T10:17:00Z</dcterms:created>
  <dcterms:modified xsi:type="dcterms:W3CDTF">2017-09-25T10:17:00Z</dcterms:modified>
</cp:coreProperties>
</file>