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5"/>
      </w:tblGrid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Тульская область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B41F2" w:rsidRPr="003F5C46" w:rsidRDefault="00FB41F2" w:rsidP="004471BB">
            <w:pPr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B41F2" w:rsidRPr="00AC6321" w:rsidTr="004471BB">
        <w:trPr>
          <w:jc w:val="center"/>
        </w:trPr>
        <w:tc>
          <w:tcPr>
            <w:tcW w:w="9570" w:type="dxa"/>
            <w:gridSpan w:val="2"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5A66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06B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22  марта  </w:t>
            </w:r>
            <w:r w:rsidR="00A1062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</w:t>
            </w: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406B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</w:tr>
    </w:tbl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tabs>
          <w:tab w:val="left" w:pos="7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95EDA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1062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Яснополянское Щекинского района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30.10.2017 года №188 </w:t>
      </w:r>
    </w:p>
    <w:p w:rsidR="00FB41F2" w:rsidRPr="00274C09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муниципальной программы «Формирование современной городской среды  в муниципальном образовании Яснополянское Щекинского района</w:t>
      </w:r>
      <w:r w:rsidR="00952E0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2018-2024</w:t>
      </w:r>
      <w:r w:rsidR="00FB41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</w:t>
      </w:r>
      <w:r w:rsidR="00FB41F2" w:rsidRPr="00274C09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FB41F2" w:rsidRPr="003F5C46" w:rsidRDefault="00FB41F2" w:rsidP="00FB41F2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B41F2" w:rsidRPr="003F5C46" w:rsidRDefault="00FB41F2" w:rsidP="00FB41F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администрация муниципального образования Яснополянское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Щёкинского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постановляет:</w:t>
      </w:r>
    </w:p>
    <w:p w:rsidR="00A10625" w:rsidRDefault="00FB41F2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 МО Яснополянское Щекинского района</w:t>
      </w:r>
      <w:r w:rsidR="00A10625"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от 30.10.2017 года №188</w:t>
      </w:r>
      <w:r w:rsidR="00A1062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C0727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CC0727" w:rsidRPr="00CC072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727">
        <w:rPr>
          <w:rFonts w:ascii="Arial" w:eastAsia="Times New Roman" w:hAnsi="Arial" w:cs="Arial"/>
          <w:sz w:val="24"/>
          <w:szCs w:val="24"/>
          <w:lang w:eastAsia="ru-RU"/>
        </w:rPr>
        <w:t>утверждении муниципальной программы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 в муниципальном образовании Яснополянское Щекинского района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 на 2018 -2022 годы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0625" w:rsidRPr="00A10625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A10625" w:rsidRPr="00A10625" w:rsidRDefault="00157E74" w:rsidP="00A106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названии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</w:t>
      </w:r>
      <w:r w:rsidR="00A10625">
        <w:rPr>
          <w:rFonts w:ascii="Arial" w:eastAsia="Times New Roman" w:hAnsi="Arial" w:cs="Arial"/>
          <w:sz w:val="24"/>
          <w:szCs w:val="24"/>
          <w:lang w:eastAsia="ru-RU"/>
        </w:rPr>
        <w:t xml:space="preserve">  цифры «2018-2022 год» заменить на «2018-2024 год»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– Приложения к постановлению изложить в новой редакции (приложение).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10625">
        <w:rPr>
          <w:rFonts w:ascii="Arial" w:eastAsia="Times New Roman" w:hAnsi="Arial" w:cs="Arial"/>
          <w:sz w:val="24"/>
          <w:szCs w:val="24"/>
        </w:rPr>
        <w:t xml:space="preserve"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</w:t>
      </w:r>
      <w:proofErr w:type="spellStart"/>
      <w:r w:rsidRPr="00A10625">
        <w:rPr>
          <w:rFonts w:ascii="Arial" w:eastAsia="Times New Roman" w:hAnsi="Arial" w:cs="Arial"/>
          <w:sz w:val="24"/>
          <w:szCs w:val="24"/>
        </w:rPr>
        <w:t>Головеньковский</w:t>
      </w:r>
      <w:proofErr w:type="spellEnd"/>
      <w:r w:rsidRPr="00A10625">
        <w:rPr>
          <w:rFonts w:ascii="Arial" w:eastAsia="Times New Roman" w:hAnsi="Arial" w:cs="Arial"/>
          <w:sz w:val="24"/>
          <w:szCs w:val="24"/>
        </w:rPr>
        <w:t>, ул. Пчеловодов, д.9.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администрации  муниципального образования </w:t>
      </w: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района.</w:t>
      </w:r>
    </w:p>
    <w:p w:rsidR="00A10625" w:rsidRDefault="00A10625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71BB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4471BB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4471BB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со дня его официального обнародования.</w:t>
      </w:r>
    </w:p>
    <w:p w:rsidR="00FB41F2" w:rsidRPr="004471BB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FB41F2" w:rsidRPr="003F5C46" w:rsidRDefault="00FB41F2" w:rsidP="00FB41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И.В. Шерер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A10625" w:rsidRPr="00A10625" w:rsidRDefault="00A10625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30.10</w:t>
      </w:r>
      <w:r w:rsidR="00310813">
        <w:rPr>
          <w:rFonts w:ascii="Arial" w:eastAsia="Times New Roman" w:hAnsi="Arial" w:cs="Arial"/>
          <w:bCs/>
          <w:sz w:val="24"/>
          <w:szCs w:val="24"/>
          <w:lang w:eastAsia="ru-RU"/>
        </w:rPr>
        <w:t>.2017</w:t>
      </w:r>
      <w:r w:rsidRPr="00A1062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№188 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1062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625" w:rsidRPr="00A10625" w:rsidRDefault="00A10625" w:rsidP="00A106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10625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10625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</w:t>
      </w:r>
    </w:p>
    <w:p w:rsidR="00FB41F2" w:rsidRPr="00A10625" w:rsidRDefault="00406B17" w:rsidP="00A10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A66F4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22.03.</w:t>
      </w:r>
      <w:bookmarkStart w:id="0" w:name="_GoBack"/>
      <w:bookmarkEnd w:id="0"/>
      <w:r w:rsidR="00310813">
        <w:rPr>
          <w:rFonts w:ascii="Arial" w:eastAsia="Times New Roman" w:hAnsi="Arial" w:cs="Arial"/>
          <w:bCs/>
          <w:sz w:val="24"/>
          <w:szCs w:val="24"/>
          <w:lang w:eastAsia="ru-RU"/>
        </w:rPr>
        <w:t>2019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г. №54</w:t>
      </w: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Паспорт 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</w:t>
      </w:r>
      <w:r w:rsidR="00F15477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на 2018-2024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годы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6749"/>
      </w:tblGrid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</w:t>
            </w:r>
            <w:r w:rsidR="004D23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2018-2024</w:t>
            </w:r>
            <w:r w:rsidR="004471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Цель (цели) и задачи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4471BB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площади благоустроенных территорий общего пользования по отношению к общей площади  территорий общего пользования, нуждающихся в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Этапы и сроки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реализации Подпрограммы: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начало – 2018 год</w:t>
            </w:r>
          </w:p>
          <w:p w:rsidR="00FB41F2" w:rsidRPr="003F5C46" w:rsidRDefault="00A10625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окончание – 2024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программы муниципальной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Batang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Batang" w:hAnsi="Arial" w:cs="Arial"/>
                <w:sz w:val="24"/>
                <w:szCs w:val="24"/>
                <w:lang w:eastAsia="ru-RU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ограммно-целевые инструменты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бъект бюджетных ассигнований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Всего по подпрограмме </w:t>
            </w:r>
            <w:r w:rsidR="0010251E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тыс. руб.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по годам: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Pr="003F5C46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FB41F2" w:rsidRDefault="00FB41F2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год -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руб.</w:t>
            </w:r>
          </w:p>
          <w:p w:rsidR="00A10625" w:rsidRPr="003F5C46" w:rsidRDefault="00A10625" w:rsidP="00A106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-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100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</w:t>
            </w:r>
            <w:r w:rsidR="001025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даемые результаты реализации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дворовых территорий;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количество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благоустроенных территорий общего пользования;</w:t>
            </w:r>
          </w:p>
          <w:p w:rsidR="00FB41F2" w:rsidRPr="003F5C46" w:rsidRDefault="00FB41F2" w:rsidP="004471B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площадь благоустроенных территорий общего пользования, приходящаяся на 1 жителя муниципального образования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района.</w:t>
            </w: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Раздел 1. Характеристика текущего состояния сферы благоустройства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Щекинского района.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Анализ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сферы благоустройства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</w:t>
      </w:r>
      <w:proofErr w:type="gram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района</w:t>
      </w:r>
      <w:proofErr w:type="gram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показал, что ежегодно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в 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Щекинского района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проводится целенаправленная работа по благоустройству поселковой территории: автомобильных дорог,  скверов, ремонт памятника, установка малых архитектурных форм и ограждений, ремонт и обслуживание сетей наружного освещения и т.д.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то же время в вопросах благоустройства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Так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  имеется  21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дворовая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территория (15 дворовых территорий частных домовладений и 6 многоквартирных домов), из них территорий подлежащих благоустройству 21, в том числе 6 дворовых территорий многоквартирных домов. 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За период с 2012 по 2017 годы дворовые территории МКД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в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 ремонтировались.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целом, если говорить о комплексном благоустройстве, то обследование территории показало, что в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нет дворовых территорий, которые можно отнести к полностью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благоустроенным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, т.е. имеющим твердое асфальтовое покрытие, малые архитектурные формы, освещение, элементы детских игровых площадок, зеленые насаждения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порядка 100 % от всех дворовых территорий в настоящий момент нуждаются в благоустройстве.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- 2 шт. площадью  350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16%.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Подобная ситуация складывается и с территориями общего пользования.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Многие сельские пространства не отвечают современным требованиям и требуют комплексного подхода к благоустройству, включающего в себя: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автомобильных дорог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ремонт  тротуаров;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освещения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скамеек;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установку урн для мусора;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оборудование  автомобильных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озеленение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устройство детских и спортивных площадок;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мест для выгула домашних животных;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Общее количество общественных территорий муниципального образования составляет 2 единиц. Из них полностью благоустроенных – 0 единиц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0%).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и площадь общественных территорий (парки, скверы, набережные и т.д.) от общего количества таких территорий, нуждающихся в благоустройстве 100  %.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Площадь благоустроенных общественных территорий, приходящихся на 1 жителя муниципального образования 0  м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2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Мероприятия по определению текущего состояния благоустройства территории муниципального образования </w:t>
      </w:r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с. </w:t>
      </w:r>
      <w:proofErr w:type="spellStart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 проводятся согласно Порядку, утвержденному постановлением правительства Тульской области от 21 июня 2017 года № 243 «О внесении изменений и дополнения в постановление правительства Тульской области от 19.11.2013 № 660».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Реализация мероприятий муниц</w:t>
      </w:r>
      <w:r w:rsidR="0010251E">
        <w:rPr>
          <w:rFonts w:ascii="Arial" w:hAnsi="Arial" w:cs="Arial"/>
          <w:sz w:val="24"/>
          <w:szCs w:val="24"/>
          <w:lang w:eastAsia="ru-RU"/>
        </w:rPr>
        <w:t>ипальной программы в 2018 - 2024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годах позволит создать благоприятные условия проживания жителей муниципального образования Яснополянское Щекинского района,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 территорий, повысить уровень и качество жизни граждан.</w:t>
      </w:r>
    </w:p>
    <w:p w:rsidR="00FB41F2" w:rsidRPr="003F5C46" w:rsidRDefault="00FB41F2" w:rsidP="00FB41F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2. Приоритеты политики благоустройства, формулировка целей и постановка задач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3F5C46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, а также дворовых территорий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комплексный подход к развитию общ</w:t>
      </w:r>
      <w:r w:rsidR="005A66F4">
        <w:rPr>
          <w:rFonts w:ascii="Arial" w:hAnsi="Arial" w:cs="Arial"/>
          <w:sz w:val="24"/>
          <w:szCs w:val="24"/>
          <w:lang w:eastAsia="ru-RU"/>
        </w:rPr>
        <w:t xml:space="preserve">ественных пространств: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площадей, пешеходных улиц и зон, скверов и парков, рекреационных территорий, набережных.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создание условий для повышения уровня комфортности проживания граждан, комплексность благоустройства дворовых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Перечень и значения целевых индикаторов и показателей Программы отражены </w:t>
      </w:r>
      <w:r w:rsidRPr="00406B17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5A66F4" w:rsidRPr="00406B17">
        <w:rPr>
          <w:rFonts w:ascii="Arial" w:hAnsi="Arial" w:cs="Arial"/>
          <w:sz w:val="24"/>
          <w:szCs w:val="24"/>
          <w:lang w:eastAsia="ru-RU"/>
        </w:rPr>
        <w:t xml:space="preserve">приложении </w:t>
      </w:r>
      <w:r w:rsidRPr="00406B17">
        <w:rPr>
          <w:rFonts w:ascii="Arial" w:hAnsi="Arial" w:cs="Arial"/>
          <w:sz w:val="24"/>
          <w:szCs w:val="24"/>
          <w:lang w:eastAsia="ru-RU"/>
        </w:rPr>
        <w:t>к программе</w:t>
      </w:r>
      <w:r w:rsidRPr="003F5C46">
        <w:rPr>
          <w:rFonts w:ascii="Arial" w:hAnsi="Arial" w:cs="Arial"/>
          <w:sz w:val="24"/>
          <w:szCs w:val="24"/>
          <w:lang w:eastAsia="ru-RU"/>
        </w:rPr>
        <w:t>.</w:t>
      </w:r>
    </w:p>
    <w:p w:rsidR="00FB41F2" w:rsidRPr="00406B17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в </w:t>
      </w:r>
      <w:r w:rsidR="005A66F4" w:rsidRPr="00406B17">
        <w:rPr>
          <w:rFonts w:ascii="Arial" w:hAnsi="Arial" w:cs="Arial"/>
          <w:sz w:val="24"/>
          <w:szCs w:val="24"/>
          <w:lang w:eastAsia="ru-RU"/>
        </w:rPr>
        <w:t>приложении</w:t>
      </w:r>
      <w:r w:rsidRPr="00406B17">
        <w:rPr>
          <w:rFonts w:ascii="Arial" w:hAnsi="Arial" w:cs="Arial"/>
          <w:sz w:val="24"/>
          <w:szCs w:val="24"/>
          <w:lang w:eastAsia="ru-RU"/>
        </w:rPr>
        <w:t>: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дворовых территорий;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 xml:space="preserve"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количество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площадь благоустроенных территорий общего пользования;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FB41F2" w:rsidRPr="003F5C46" w:rsidRDefault="00FB41F2" w:rsidP="00FB41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площадь благоустроенных территорий общего пользования, приходящаяся на 1 жителя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3. Особенности формирования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ab/>
        <w:t>3.1. Объем средств муниципального бюджета (с учетом предоставленной субсидии), направляемых на финансирование меропри</w:t>
      </w:r>
      <w:r>
        <w:rPr>
          <w:rFonts w:ascii="Arial" w:hAnsi="Arial" w:cs="Arial"/>
          <w:sz w:val="24"/>
          <w:szCs w:val="24"/>
          <w:lang w:eastAsia="ru-RU"/>
        </w:rPr>
        <w:t>ятий муниципальной программы – 5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00 рублей, в том числе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50 тыс. рублей – на благоустройство дворовых территорий, 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Pr="003F5C46">
        <w:rPr>
          <w:rFonts w:ascii="Arial" w:hAnsi="Arial" w:cs="Arial"/>
          <w:sz w:val="24"/>
          <w:szCs w:val="24"/>
          <w:lang w:eastAsia="ru-RU"/>
        </w:rPr>
        <w:t>50 тыс. рублей – на благоустройство общественных территорий.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Приложении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Яснополянское Щекинского района, или копия ведомости сбора сре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дств с ф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изических лиц, которые впоследствии также вносятся на счет, открытый в порядке, установленный муниципальным образованием.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3.4. В рамках реализации муниципальной программы: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1) проводится инвентаризация уровня благоустройства территории муниципального образования </w:t>
      </w:r>
      <w:proofErr w:type="gramStart"/>
      <w:r w:rsidRPr="003F5C46">
        <w:rPr>
          <w:rFonts w:ascii="Arial" w:hAnsi="Arial" w:cs="Arial"/>
          <w:sz w:val="24"/>
          <w:szCs w:val="24"/>
        </w:rPr>
        <w:t>Яснополянское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с составлением и согласованием паспортов благоустройства (в соответствии с утвержденными на уровне региона формами);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2) утверждается и размещается в открытом доступе, в том числе на сайте администраций муниципального образования  Щекинского района: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а) муниципальная программа формирования современ</w:t>
      </w:r>
      <w:r>
        <w:rPr>
          <w:rFonts w:ascii="Arial" w:hAnsi="Arial" w:cs="Arial"/>
          <w:sz w:val="24"/>
          <w:szCs w:val="24"/>
        </w:rPr>
        <w:t>ной городской среды на 2018-2022</w:t>
      </w:r>
      <w:r w:rsidRPr="003F5C46">
        <w:rPr>
          <w:rFonts w:ascii="Arial" w:hAnsi="Arial" w:cs="Arial"/>
          <w:sz w:val="24"/>
          <w:szCs w:val="24"/>
        </w:rPr>
        <w:t xml:space="preserve"> годы;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б) порядок общественного обсуждения проекта муниципальной программы, </w:t>
      </w:r>
      <w:r w:rsidRPr="003F5C46">
        <w:rPr>
          <w:rFonts w:ascii="Arial" w:hAnsi="Arial" w:cs="Arial"/>
          <w:sz w:val="24"/>
          <w:szCs w:val="24"/>
        </w:rPr>
        <w:lastRenderedPageBreak/>
        <w:t>порядок и сроки представления, рассмотрения и оценки предложений граждан и организаций о включении объектов в муниципальную программу;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в) нормативно-правовые акты о создании общественных комиссий;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г)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3F5C46">
        <w:rPr>
          <w:rFonts w:ascii="Arial" w:hAnsi="Arial" w:cs="Arial"/>
          <w:sz w:val="24"/>
          <w:szCs w:val="24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их расходованием;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3) проводятся общественные обсуждения и утверждение (актуализация) правил благоустройства муниципального образования Яснополянское, соответствующие требованиям действующего законодательства.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4) предусмотрено трудовое участие граждан и заинтересованных организаций, которое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озеленение территории, посадка деревьев и иные виды работ. </w:t>
      </w:r>
      <w:proofErr w:type="gramStart"/>
      <w:r w:rsidRPr="003F5C46">
        <w:rPr>
          <w:rFonts w:ascii="Arial" w:hAnsi="Arial" w:cs="Arial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Инициативная группа по окончании работ, изложенных в перечне дополнительных работ, представляет в Администрацию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5) предусмотрена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основных мероприятий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комитета жизнеобеспечения администрации муниципального образования Щекинского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Перечень отдельных основных мероприятий муниципальной программы приведен в </w:t>
      </w:r>
      <w:r w:rsidR="0010251E" w:rsidRPr="00406B17">
        <w:rPr>
          <w:rFonts w:ascii="Arial" w:hAnsi="Arial" w:cs="Arial"/>
          <w:sz w:val="24"/>
          <w:szCs w:val="24"/>
        </w:rPr>
        <w:t>приложении</w:t>
      </w:r>
      <w:r w:rsidRPr="00406B17">
        <w:rPr>
          <w:rFonts w:ascii="Arial" w:hAnsi="Arial" w:cs="Arial"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Перечень работ по благоустройству территории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общего пользования населения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новых асфальтобетонных и плиточных покрытий территорий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lastRenderedPageBreak/>
        <w:t>- ремонт асфальтобетонных покрытий и покрытий из тротуарных плит;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установка, замена и ремонт бордюрного камня с последующей окраской или без таковой;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 и урн для сбора мусора, асфальтирование карманов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обустройство входных групп, арок, художественных композиций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трава), нанесением разметки, устройством трибун;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территорий общего пользования с установкой опор освещения, прокладкой СИП, установкой светодиодных светильников;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Минимальный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ремонт дворовых проездов (асфальтирование);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обеспечение освещения дворовых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скамеек (лавочек);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урн для мусора.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Дополнительный перечень работ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парковочных карманов (асфальтобетонные и щебеночные покрытия);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расширений проезжих частей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и ремонт асфальтированных дорожек и дорожек из тротуарной плитки;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3F5C46">
        <w:rPr>
          <w:rFonts w:ascii="Arial" w:hAnsi="Arial" w:cs="Arial"/>
          <w:sz w:val="24"/>
          <w:szCs w:val="24"/>
        </w:rPr>
        <w:t>коврочистки</w:t>
      </w:r>
      <w:proofErr w:type="spellEnd"/>
      <w:r w:rsidRPr="003F5C46">
        <w:rPr>
          <w:rFonts w:ascii="Arial" w:hAnsi="Arial" w:cs="Arial"/>
          <w:sz w:val="24"/>
          <w:szCs w:val="24"/>
        </w:rPr>
        <w:t>, стойки для сушки белья и др.);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3F5C46">
        <w:rPr>
          <w:rFonts w:ascii="Arial" w:hAnsi="Arial" w:cs="Arial"/>
          <w:sz w:val="24"/>
          <w:szCs w:val="24"/>
        </w:rPr>
        <w:t>травмобезопасных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покрытий на них (резиновое покрытие, искусственная трава);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наружного освещения детских, игровых, спортивных площадок, парковок;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3F5C46">
        <w:rPr>
          <w:rFonts w:ascii="Arial" w:hAnsi="Arial" w:cs="Arial"/>
          <w:sz w:val="24"/>
          <w:szCs w:val="24"/>
        </w:rPr>
        <w:t>кронирование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деревьев, корчевание пней, завоз грунта и пр.;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F5C46">
        <w:rPr>
          <w:rFonts w:ascii="Arial" w:hAnsi="Arial" w:cs="Arial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</w:t>
      </w:r>
      <w:r w:rsidRPr="003F5C46">
        <w:rPr>
          <w:rFonts w:ascii="Arial" w:hAnsi="Arial" w:cs="Arial"/>
          <w:sz w:val="24"/>
          <w:szCs w:val="24"/>
        </w:rPr>
        <w:lastRenderedPageBreak/>
        <w:t>автоматических ворот);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вазонов, цветочниц;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- ремонт </w:t>
      </w:r>
      <w:proofErr w:type="spellStart"/>
      <w:r w:rsidRPr="003F5C46">
        <w:rPr>
          <w:rFonts w:ascii="Arial" w:hAnsi="Arial" w:cs="Arial"/>
          <w:sz w:val="24"/>
          <w:szCs w:val="24"/>
        </w:rPr>
        <w:t>отмосток</w:t>
      </w:r>
      <w:proofErr w:type="spellEnd"/>
      <w:r w:rsidRPr="003F5C46">
        <w:rPr>
          <w:rFonts w:ascii="Arial" w:hAnsi="Arial" w:cs="Arial"/>
          <w:sz w:val="24"/>
          <w:szCs w:val="24"/>
        </w:rPr>
        <w:t xml:space="preserve"> многоквартирных домов.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71BB" w:rsidRPr="003F5C46" w:rsidRDefault="004471BB" w:rsidP="00FB4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hd w:val="clear" w:color="auto" w:fill="FFFFFF"/>
        <w:spacing w:after="200" w:line="276" w:lineRule="auto"/>
        <w:ind w:left="24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sz w:val="24"/>
          <w:szCs w:val="24"/>
          <w:lang w:eastAsia="ru-RU"/>
        </w:rPr>
        <w:t>Таблица 1</w:t>
      </w: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FB41F2" w:rsidRPr="00AC6321" w:rsidTr="004471BB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Единичная расценка, руб.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минимальный перечень*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604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1" w:name="__DdeLink__1035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621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1680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1896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1572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1247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Замена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Установка </w:t>
            </w:r>
            <w:proofErr w:type="spell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поребрика</w:t>
            </w:r>
            <w:proofErr w:type="spellEnd"/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п.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2930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8488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8115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3035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11228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9609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7438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Подвеска нового самонесущего изолированного провода с 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комплектующими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 (со стоимостью материала)</w:t>
            </w:r>
          </w:p>
          <w:p w:rsidR="004471BB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4471BB" w:rsidRPr="003F5C46" w:rsidRDefault="004471BB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1298</w:t>
            </w:r>
          </w:p>
        </w:tc>
      </w:tr>
      <w:tr w:rsidR="00FB41F2" w:rsidRPr="00AC6321" w:rsidTr="004471B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b/>
                <w:kern w:val="3"/>
                <w:sz w:val="24"/>
                <w:szCs w:val="24"/>
                <w:lang w:eastAsia="ja-JP" w:bidi="fa-IR"/>
              </w:rPr>
              <w:t>Работы, входящие в дополнительный перечень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bookmarkStart w:id="2" w:name="__DdeLink__1033_1268924339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 xml:space="preserve">1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кв. м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  <w:t>1277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2569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11886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дерева лиственных пород с круглым комом земли 0,8х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13432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0</w:t>
            </w:r>
            <w:proofErr w:type="gramEnd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,2 м) </w:t>
            </w: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1598</w:t>
            </w:r>
          </w:p>
        </w:tc>
      </w:tr>
      <w:tr w:rsidR="00FB41F2" w:rsidRPr="00AC6321" w:rsidTr="004471BB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lastRenderedPageBreak/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1112</w:t>
            </w:r>
          </w:p>
        </w:tc>
      </w:tr>
      <w:tr w:rsidR="00FB41F2" w:rsidRPr="00AC6321" w:rsidTr="004471BB">
        <w:trPr>
          <w:trHeight w:val="1456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303</w:t>
            </w:r>
          </w:p>
        </w:tc>
      </w:tr>
      <w:tr w:rsidR="00FB41F2" w:rsidRPr="00AC6321" w:rsidTr="004471BB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м</w:t>
            </w:r>
            <w:proofErr w:type="gramStart"/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1273</w:t>
            </w:r>
          </w:p>
        </w:tc>
      </w:tr>
      <w:tr w:rsidR="00FB41F2" w:rsidRPr="00AC6321" w:rsidTr="004471BB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 xml:space="preserve">Детская площадка 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(с монтажом)**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качалка-балансир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-песочница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игровой комплекс малый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горка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песочный дворик с горкой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детский спортивный комплекс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машинка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170528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12923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8136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106235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35851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103431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41609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78703</w:t>
            </w:r>
          </w:p>
          <w:p w:rsidR="00FB41F2" w:rsidRPr="003F5C46" w:rsidRDefault="00FB41F2" w:rsidP="004471BB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  <w:r w:rsidRPr="003F5C46"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  <w:t>55890</w:t>
            </w:r>
          </w:p>
        </w:tc>
      </w:tr>
    </w:tbl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/>
          <w:bCs/>
          <w:kern w:val="3"/>
          <w:sz w:val="24"/>
          <w:szCs w:val="24"/>
          <w:lang w:eastAsia="hi-IN" w:bidi="hi-IN"/>
        </w:rPr>
      </w:pP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>*Определение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ой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х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о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к)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по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благоустройству</w:t>
      </w:r>
      <w:proofErr w:type="spellEnd"/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t xml:space="preserve"> произведено в программе ГРАНД-Смета по каталогам </w:t>
      </w: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FB41F2" w:rsidRPr="003F5C46" w:rsidRDefault="00FB41F2" w:rsidP="00FB41F2">
      <w:pPr>
        <w:suppressAutoHyphens/>
        <w:autoSpaceDN w:val="0"/>
        <w:spacing w:after="0" w:line="240" w:lineRule="auto"/>
        <w:ind w:firstLine="732"/>
        <w:jc w:val="both"/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</w:pPr>
      <w:r w:rsidRPr="003F5C46">
        <w:rPr>
          <w:rFonts w:ascii="Arial" w:eastAsia="Lucida Sans Unicode" w:hAnsi="Arial" w:cs="Arial"/>
          <w:bCs/>
          <w:kern w:val="3"/>
          <w:sz w:val="24"/>
          <w:szCs w:val="24"/>
          <w:lang w:eastAsia="hi-IN" w:bidi="hi-IN"/>
        </w:rPr>
        <w:lastRenderedPageBreak/>
        <w:t>** Н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ормативн</w:t>
      </w:r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ая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стоимост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ь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(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единичны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е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расценк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и</w:t>
      </w:r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 xml:space="preserve">) </w:t>
      </w:r>
      <w:proofErr w:type="spellStart"/>
      <w:r w:rsidRPr="003F5C46"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  <w:t>работ</w:t>
      </w:r>
      <w:proofErr w:type="spellEnd"/>
      <w:r w:rsidRPr="003F5C4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проведения общественного обсуждения в соответствии с Порядком проведения общественного обсуждения проекта муниципальной программы,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Яснополянское Щекинского района, на которых планируется благоустройство в 2018 году,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 среды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>» в муниципальном образовании Яснополянское Щекинского района, утвержденным постановлением Администрации МО Яснополянское Щекинского района;</w:t>
      </w:r>
    </w:p>
    <w:p w:rsidR="00FB41F2" w:rsidRPr="003F5C46" w:rsidRDefault="00FB41F2" w:rsidP="00FB41F2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рассмотрения и оценки предложений граждан, организаций на включение в адресный перечень территорий общего пользования с. </w:t>
      </w:r>
      <w:proofErr w:type="spellStart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, на которых планируется благоустройство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в соответствии с </w:t>
      </w:r>
      <w:hyperlink r:id="rId7" w:anchor="Par29" w:history="1">
        <w:proofErr w:type="gramStart"/>
        <w:r w:rsidRPr="003F5C46">
          <w:rPr>
            <w:rFonts w:ascii="Arial" w:hAnsi="Arial" w:cs="Arial"/>
            <w:bCs/>
            <w:sz w:val="24"/>
            <w:szCs w:val="24"/>
            <w:u w:val="single"/>
            <w:lang w:eastAsia="ru-RU"/>
          </w:rPr>
          <w:t>Порядк</w:t>
        </w:r>
      </w:hyperlink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>ом</w:t>
      </w:r>
      <w:proofErr w:type="gramEnd"/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муниципального образования МО  Яснополянское Щекинского района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 общественной территории, подлежащей благоустройству в 2018</w:t>
      </w:r>
      <w:r w:rsidR="0010251E">
        <w:rPr>
          <w:rFonts w:ascii="Arial" w:eastAsia="Times New Roman" w:hAnsi="Arial" w:cs="Arial"/>
          <w:bCs/>
          <w:sz w:val="24"/>
          <w:szCs w:val="24"/>
          <w:lang w:eastAsia="ru-RU"/>
        </w:rPr>
        <w:t>-2024</w:t>
      </w:r>
      <w:r w:rsidRPr="003F5C4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году, утвержденным постановлением Администрации МО Яснополянское Щекинского  района.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Адресный перечень дворовых территорий многоквартирных домов, расположенных на территории муниципального образования МО Яснополянское Щекинского района, на которых пла</w:t>
      </w:r>
      <w:r w:rsidR="004471BB">
        <w:rPr>
          <w:rFonts w:ascii="Arial" w:hAnsi="Arial" w:cs="Arial"/>
          <w:sz w:val="24"/>
          <w:szCs w:val="24"/>
          <w:lang w:eastAsia="ru-RU"/>
        </w:rPr>
        <w:t>ниру</w:t>
      </w:r>
      <w:r w:rsidR="0010251E">
        <w:rPr>
          <w:rFonts w:ascii="Arial" w:hAnsi="Arial" w:cs="Arial"/>
          <w:sz w:val="24"/>
          <w:szCs w:val="24"/>
          <w:lang w:eastAsia="ru-RU"/>
        </w:rPr>
        <w:t>ется благоустройство в 2018-2024</w:t>
      </w:r>
      <w:r w:rsidR="004471B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hAnsi="Arial" w:cs="Arial"/>
          <w:sz w:val="24"/>
          <w:szCs w:val="24"/>
          <w:lang w:eastAsia="ru-RU"/>
        </w:rPr>
        <w:t>году,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По результатам рассмотрения и оценки предложений граждан и организаций, проведения общественных обсуждений и определения перечня работ по благоустройству конкретной территории, осуществляется разработка сметной документации и дизайн – проектов.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 w:rsidRPr="003F5C46">
        <w:rPr>
          <w:rFonts w:ascii="Arial" w:hAnsi="Arial" w:cs="Arial"/>
          <w:b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b/>
          <w:sz w:val="24"/>
          <w:szCs w:val="24"/>
        </w:rPr>
        <w:t>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3F5C46">
        <w:rPr>
          <w:rFonts w:ascii="Arial" w:hAnsi="Arial" w:cs="Arial"/>
          <w:sz w:val="24"/>
          <w:szCs w:val="24"/>
        </w:rPr>
        <w:t>из</w:t>
      </w:r>
      <w:proofErr w:type="gramEnd"/>
      <w:r w:rsidRPr="003F5C46">
        <w:rPr>
          <w:rFonts w:ascii="Arial" w:hAnsi="Arial" w:cs="Arial"/>
          <w:sz w:val="24"/>
          <w:szCs w:val="24"/>
        </w:rPr>
        <w:t>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титульного листа с указанием адреса объекта благоустройства;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пояснительной записки, указывающей виды работ;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план – схемы размещения объектов благоустройства на дворовой территории и месте общего пользования;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- листа согласования дизайн – проекта.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При разработке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дизайн-проектов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учитывается мнение специалистов архитектурных специальностей ВУЗов, в том числе выпускников и архитекторов.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</w:t>
      </w:r>
      <w:r w:rsidRPr="003F5C46">
        <w:rPr>
          <w:rFonts w:ascii="Arial" w:hAnsi="Arial" w:cs="Arial"/>
          <w:sz w:val="24"/>
          <w:szCs w:val="24"/>
        </w:rPr>
        <w:lastRenderedPageBreak/>
        <w:t xml:space="preserve">и утверждается протоколом Общественного обсуждения.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Лист согласования </w:t>
      </w:r>
      <w:proofErr w:type="gramStart"/>
      <w:r w:rsidRPr="003F5C46">
        <w:rPr>
          <w:rFonts w:ascii="Arial" w:hAnsi="Arial" w:cs="Arial"/>
          <w:sz w:val="24"/>
          <w:szCs w:val="24"/>
        </w:rPr>
        <w:t>дизайн-проекта</w:t>
      </w:r>
      <w:proofErr w:type="gramEnd"/>
      <w:r w:rsidRPr="003F5C46">
        <w:rPr>
          <w:rFonts w:ascii="Arial" w:hAnsi="Arial" w:cs="Arial"/>
          <w:sz w:val="24"/>
          <w:szCs w:val="24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Одним из важных критериев формирования и реализации муни</w:t>
      </w:r>
      <w:r w:rsidR="0010251E">
        <w:rPr>
          <w:rFonts w:ascii="Arial" w:hAnsi="Arial" w:cs="Arial"/>
          <w:sz w:val="24"/>
          <w:szCs w:val="24"/>
        </w:rPr>
        <w:t>ципальной программы на 2018-2024</w:t>
      </w:r>
      <w:r w:rsidRPr="003F5C46">
        <w:rPr>
          <w:rFonts w:ascii="Arial" w:hAnsi="Arial" w:cs="Arial"/>
          <w:sz w:val="24"/>
          <w:szCs w:val="24"/>
        </w:rPr>
        <w:t xml:space="preserve"> годы является обеспечение вовлечения граждан и общественных организаций.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3F5C46">
        <w:rPr>
          <w:rFonts w:ascii="Arial" w:hAnsi="Arial" w:cs="Arial"/>
          <w:b/>
          <w:sz w:val="24"/>
          <w:szCs w:val="24"/>
        </w:rPr>
        <w:t>Вовлечение граждан и общественных организаций в процесс обсуждения проекта муниципальной программы.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F5C46">
        <w:rPr>
          <w:rFonts w:ascii="Arial" w:hAnsi="Arial" w:cs="Arial"/>
          <w:sz w:val="24"/>
          <w:szCs w:val="24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приводится в соответствии с Приложением 2 к Программе и подлежит обязательному обсуждению с заинтересованными лицами.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территорий с.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, на которых планиру</w:t>
      </w:r>
      <w:r w:rsidR="0010251E">
        <w:rPr>
          <w:rFonts w:ascii="Arial" w:eastAsia="Times New Roman" w:hAnsi="Arial" w:cs="Arial"/>
          <w:sz w:val="24"/>
          <w:szCs w:val="24"/>
          <w:lang w:eastAsia="ru-RU"/>
        </w:rPr>
        <w:t>ется благоустройство в 2018-2024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годах, утверждается в соответствии с Приложением 3 к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Адресный перечень благоустраиваемых общественных и дворовых территорий на каждый год утверждает постановлением главы администрации муниципального образования 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3.6.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 xml:space="preserve">Проведение мероприятий по благоустройству дворовых территорий многоквартирных домов, расположенных на территории муниципального образования Яснополянское Щекинского района, а также территорий общего пользования муниципального образования Яснополянское Щекинского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</w:t>
      </w:r>
      <w:r w:rsidRPr="003F5C46">
        <w:rPr>
          <w:rFonts w:ascii="Arial" w:hAnsi="Arial" w:cs="Arial"/>
          <w:sz w:val="24"/>
          <w:szCs w:val="24"/>
          <w:lang w:eastAsia="ru-RU"/>
        </w:rPr>
        <w:lastRenderedPageBreak/>
        <w:t>и общественных территорий для инвалидов и других маломобильных групп населения.</w:t>
      </w:r>
      <w:proofErr w:type="gramEnd"/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3.7. Применение программного метода позволит поэтапно осуществлять комплексное благоустройство </w:t>
      </w:r>
      <w:r w:rsidRPr="003F5C46">
        <w:rPr>
          <w:rFonts w:ascii="Arial" w:hAnsi="Arial" w:cs="Arial"/>
          <w:sz w:val="24"/>
          <w:szCs w:val="24"/>
          <w:lang w:eastAsia="ru-RU"/>
        </w:rPr>
        <w:t>дворовых территории и территорий общего пользования с учетом мнения граждан, а именно: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3F5C46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3F5C46">
        <w:rPr>
          <w:rFonts w:ascii="Arial" w:hAnsi="Arial" w:cs="Arial"/>
          <w:sz w:val="24"/>
          <w:szCs w:val="24"/>
          <w:lang w:eastAsia="ru-RU"/>
        </w:rPr>
        <w:t xml:space="preserve"> реализацией мероприятий по благоустройству на территории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3.8. Контроль и координация реализации муниципальной программы осуществляется муниципальной общественной комиссией, состав и положение о которой утверждены постановлением Администрации МО Яснополянское Щекинского района.</w:t>
      </w:r>
    </w:p>
    <w:p w:rsidR="00FB41F2" w:rsidRPr="003F5C46" w:rsidRDefault="00FB41F2" w:rsidP="00FB41F2">
      <w:pPr>
        <w:spacing w:after="0" w:line="240" w:lineRule="auto"/>
        <w:ind w:left="-108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3F5C46">
        <w:rPr>
          <w:rFonts w:ascii="Arial" w:hAnsi="Arial" w:cs="Arial"/>
          <w:sz w:val="24"/>
          <w:szCs w:val="24"/>
          <w:lang w:eastAsia="ru-RU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Яснополянск</w:t>
      </w:r>
      <w:r>
        <w:rPr>
          <w:rFonts w:ascii="Arial" w:hAnsi="Arial" w:cs="Arial"/>
          <w:sz w:val="24"/>
          <w:szCs w:val="24"/>
          <w:lang w:eastAsia="ru-RU"/>
        </w:rPr>
        <w:t xml:space="preserve">ое  района </w:t>
      </w:r>
      <w:r w:rsidRPr="003F5C46">
        <w:rPr>
          <w:rFonts w:ascii="Arial" w:hAnsi="Arial" w:cs="Arial"/>
          <w:sz w:val="24"/>
          <w:szCs w:val="24"/>
          <w:lang w:eastAsia="ru-RU"/>
        </w:rPr>
        <w:t>http: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moyasnayapolyana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41F2" w:rsidRPr="003F5C46" w:rsidRDefault="00FB41F2" w:rsidP="00FB41F2">
      <w:pPr>
        <w:widowControl w:val="0"/>
        <w:spacing w:after="0" w:line="322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spacing w:after="0" w:line="322" w:lineRule="exac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</w:tabs>
        <w:spacing w:after="0" w:line="260" w:lineRule="exact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4.1. Общие положения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4.1.1.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4.1.2.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4.1.3. Под формой финансового участия понимается минимальная доля финансового участия заинтересованных лиц в выполнении дополнительного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перечня работ по благоустройству дворовых территорий в размере, установленном органом местного самоуправления.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4.1.4.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4.1.5. Решение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4.2. О формах финансового участия и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условиях 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240" w:lineRule="auto"/>
        <w:ind w:left="709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аккумулирования и расходования средств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4.2.1. При выполнении работ по минимальному перечню финансовое участие заинтересованных лиц не предусмотрено. 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4.2.2.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Яснополянское Щекинского района.</w:t>
      </w:r>
      <w:proofErr w:type="gramEnd"/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4.2.3. В целях </w:t>
      </w:r>
      <w:proofErr w:type="spell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по благоустройству дворовой территории для зачисления денежных средств заинтересованных лиц, сектор по земельным и имущественным отношениям администрации муниципального образования Яснополянское Щекинского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Объем денежных средств определяется сметным расчетом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Ответственность за неисполнение указанного обязательства определяется в заключенном соглашении.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4.2.5.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4.2.6. Сектор по бухучету и финансам администрации муниципального 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образования Яснополянское Щекинского района обеспечивает ежемесячное опубликование на официальном сайте Администрации МО Яснополянское Щекинского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4.2.7. Сектор по бухучету и финансам администрации муниципального образования Яснополянское Щекинского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территории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которых подлежат благоустройству, в адрес муниципальной общественной комиссии.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4.2.9. Расходование аккумулированных денежных средств осуществляется в соответствии с условиями соглашения на выполнение работ в разрезе многоквартирных</w:t>
      </w: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>домов, дворовые территории которых подлежат благоустройству.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4.2.10. Контроль за целевым расходованием аккумулированных денежных средств управляющих организаций осуществляется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в соответствии с бюджетным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4.2.11. Сектор по бухучету и финансам администрации муниципального образования </w:t>
      </w:r>
      <w:proofErr w:type="gramStart"/>
      <w:r w:rsidRPr="003F5C4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экономии денежных средств, по итогам проведения конкурсных процедур;</w:t>
      </w:r>
    </w:p>
    <w:p w:rsidR="00FB41F2" w:rsidRPr="003F5C46" w:rsidRDefault="00FB41F2" w:rsidP="00FB41F2">
      <w:pPr>
        <w:widowControl w:val="0"/>
        <w:tabs>
          <w:tab w:val="left" w:pos="-5670"/>
          <w:tab w:val="left" w:pos="1472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633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FB41F2" w:rsidRPr="003F5C46" w:rsidRDefault="00FB41F2" w:rsidP="00FB41F2">
      <w:pPr>
        <w:widowControl w:val="0"/>
        <w:tabs>
          <w:tab w:val="left" w:pos="-5670"/>
          <w:tab w:val="left" w:pos="154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обстоятельств непреодолимой силы;</w:t>
      </w:r>
    </w:p>
    <w:p w:rsidR="00FB41F2" w:rsidRPr="003F5C46" w:rsidRDefault="00FB41F2" w:rsidP="00FB41F2">
      <w:pPr>
        <w:widowControl w:val="0"/>
        <w:tabs>
          <w:tab w:val="left" w:pos="-5670"/>
          <w:tab w:val="left" w:pos="1515"/>
        </w:tabs>
        <w:spacing w:after="0" w:line="322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- возникновения иных случаев, предусмотренных действующим законодательством.</w:t>
      </w:r>
    </w:p>
    <w:p w:rsidR="00FB41F2" w:rsidRPr="003F5C46" w:rsidRDefault="00FB41F2" w:rsidP="00FB41F2">
      <w:pPr>
        <w:widowControl w:val="0"/>
        <w:tabs>
          <w:tab w:val="left" w:pos="-56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Раздел 5. Характеристика основных мероприятий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Перечень основных мероприятий указан в приложении 4 к настоящей программе.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В ходе реализации Программы  предусматривается организация и проведение основного мероприятия повышение уровня благоустройства территорий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 района, в том числе следующие мероприятия: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- благоустройство дворовых территорий многоквартирных домов;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 xml:space="preserve">- благоустройство территорий общего пользования с. </w:t>
      </w:r>
      <w:proofErr w:type="spellStart"/>
      <w:r w:rsidRPr="003F5C46">
        <w:rPr>
          <w:rFonts w:ascii="Arial" w:hAnsi="Arial" w:cs="Arial"/>
          <w:sz w:val="24"/>
          <w:szCs w:val="24"/>
          <w:lang w:eastAsia="ru-RU"/>
        </w:rPr>
        <w:t>Селиваново</w:t>
      </w:r>
      <w:proofErr w:type="spellEnd"/>
      <w:r w:rsidRPr="003F5C46">
        <w:rPr>
          <w:rFonts w:ascii="Arial" w:hAnsi="Arial" w:cs="Arial"/>
          <w:sz w:val="24"/>
          <w:szCs w:val="24"/>
          <w:lang w:eastAsia="ru-RU"/>
        </w:rPr>
        <w:t xml:space="preserve"> Щекинского района.</w:t>
      </w:r>
    </w:p>
    <w:p w:rsidR="00FB41F2" w:rsidRPr="003F5C46" w:rsidRDefault="00FB41F2" w:rsidP="00FB4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Основные мероприятия Программы направлены на решение основных задач программы.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Default="00FB41F2" w:rsidP="0010251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к муниципальной программе      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о показателях (индикаторах) муни</w:t>
      </w:r>
      <w:r w:rsidR="0010251E">
        <w:rPr>
          <w:rFonts w:ascii="Arial" w:eastAsia="Times New Roman" w:hAnsi="Arial" w:cs="Arial"/>
          <w:b/>
          <w:sz w:val="24"/>
          <w:szCs w:val="24"/>
          <w:lang w:eastAsia="ru-RU"/>
        </w:rPr>
        <w:t>ципальной программы на 2018-2024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646"/>
        <w:gridCol w:w="1552"/>
        <w:gridCol w:w="959"/>
        <w:gridCol w:w="837"/>
        <w:gridCol w:w="959"/>
        <w:gridCol w:w="750"/>
        <w:gridCol w:w="720"/>
        <w:gridCol w:w="30"/>
        <w:gridCol w:w="750"/>
        <w:gridCol w:w="750"/>
      </w:tblGrid>
      <w:tr w:rsidR="00FB41F2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745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6745E3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дворовых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м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1025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населения, проживающего в жилом фонде с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благоустроенными дворовыми территориями и проездами к дворовым территориям по отношению к общей численности населения с.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Яснополянское</w:t>
            </w:r>
            <w:proofErr w:type="gram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Щекинского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благоустроенных территорий общего пользования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м.2.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CC0727" w:rsidRPr="003F5C46" w:rsidRDefault="00CC0727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27" w:rsidRDefault="00CC0727" w:rsidP="00CC07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251E" w:rsidRPr="00AC6321" w:rsidTr="0010251E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51E" w:rsidRPr="003F5C46" w:rsidRDefault="0010251E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1E" w:rsidRPr="003F5C46" w:rsidRDefault="0010251E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71BB" w:rsidRPr="003F5C46" w:rsidRDefault="004471BB" w:rsidP="00102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FB41F2" w:rsidRPr="003F5C46" w:rsidRDefault="00FB41F2" w:rsidP="00FB41F2">
      <w:pPr>
        <w:spacing w:after="0" w:line="240" w:lineRule="auto"/>
        <w:ind w:left="5103"/>
        <w:jc w:val="right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tabs>
          <w:tab w:val="left" w:pos="0"/>
        </w:tabs>
        <w:spacing w:after="0" w:line="240" w:lineRule="auto"/>
        <w:ind w:firstLine="4962"/>
        <w:rPr>
          <w:rFonts w:ascii="Arial" w:eastAsia="Times New Roman" w:hAnsi="Arial" w:cs="Arial"/>
          <w:b/>
          <w:color w:val="FFFFFF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hAnsi="Arial" w:cs="Arial"/>
          <w:sz w:val="24"/>
          <w:szCs w:val="24"/>
          <w:lang w:eastAsia="ru-RU"/>
        </w:rPr>
        <w:t>Уличный фонарь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4762500"/>
            <wp:effectExtent l="0" t="0" r="9525" b="0"/>
            <wp:docPr id="3" name="Рисунок 3" descr="Описание: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ind w:left="900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Скамья:</w:t>
      </w:r>
    </w:p>
    <w:tbl>
      <w:tblPr>
        <w:tblpPr w:leftFromText="180" w:rightFromText="180" w:bottomFromText="20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B41F2" w:rsidRPr="00AC6321" w:rsidTr="004471BB">
        <w:trPr>
          <w:trHeight w:val="3534"/>
        </w:trPr>
        <w:tc>
          <w:tcPr>
            <w:tcW w:w="9464" w:type="dxa"/>
            <w:hideMark/>
          </w:tcPr>
          <w:p w:rsidR="00FB41F2" w:rsidRPr="003F5C46" w:rsidRDefault="00FB41F2" w:rsidP="004471BB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43325" cy="2752725"/>
                  <wp:effectExtent l="0" t="0" r="9525" b="9525"/>
                  <wp:docPr id="2" name="Рисунок 2" descr="Описание: 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5C46">
        <w:rPr>
          <w:rFonts w:ascii="Times New Roman" w:hAnsi="Times New Roman"/>
          <w:sz w:val="24"/>
          <w:szCs w:val="24"/>
          <w:lang w:eastAsia="ru-RU"/>
        </w:rPr>
        <w:t>Урна:</w:t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4038600"/>
            <wp:effectExtent l="0" t="0" r="9525" b="0"/>
            <wp:docPr id="1" name="Рисунок 1" descr="Описание: 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урна_УОН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20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Приложение 3</w:t>
      </w:r>
    </w:p>
    <w:p w:rsidR="00FB41F2" w:rsidRPr="003F5C46" w:rsidRDefault="00FB41F2" w:rsidP="00FB41F2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 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</w:t>
      </w:r>
      <w:r w:rsidR="0010251E">
        <w:rPr>
          <w:rFonts w:ascii="Arial" w:hAnsi="Arial" w:cs="Arial"/>
          <w:sz w:val="24"/>
          <w:szCs w:val="24"/>
          <w:lang w:eastAsia="ru-RU"/>
        </w:rPr>
        <w:t>ной городской среды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годы»</w:t>
      </w:r>
    </w:p>
    <w:p w:rsidR="00FB41F2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B17" w:rsidRPr="003F5C46" w:rsidRDefault="00406B17" w:rsidP="00FB41F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АДРЕСНЫЙ ПЕРЕЧЕНЬ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дворовых территорий и территорий общего пользования, </w:t>
      </w:r>
      <w:proofErr w:type="gramStart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сформированный</w:t>
      </w:r>
      <w:proofErr w:type="gramEnd"/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в соответствии с предложениями по проекту муниципальной программы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>«</w:t>
      </w:r>
      <w:r w:rsidRPr="003F5C46">
        <w:rPr>
          <w:rFonts w:ascii="Arial" w:hAnsi="Arial" w:cs="Arial"/>
          <w:sz w:val="24"/>
          <w:szCs w:val="24"/>
          <w:lang w:eastAsia="ru-RU"/>
        </w:rPr>
        <w:t>Формирование современн</w:t>
      </w:r>
      <w:r w:rsidR="0010251E">
        <w:rPr>
          <w:rFonts w:ascii="Arial" w:hAnsi="Arial" w:cs="Arial"/>
          <w:sz w:val="24"/>
          <w:szCs w:val="24"/>
          <w:lang w:eastAsia="ru-RU"/>
        </w:rPr>
        <w:t>ой городской среды  на 2018-2024</w:t>
      </w:r>
      <w:r w:rsidRPr="003F5C46">
        <w:rPr>
          <w:rFonts w:ascii="Arial" w:hAnsi="Arial" w:cs="Arial"/>
          <w:sz w:val="24"/>
          <w:szCs w:val="24"/>
          <w:lang w:eastAsia="ru-RU"/>
        </w:rPr>
        <w:t xml:space="preserve">  годы</w:t>
      </w:r>
      <w:r w:rsidRPr="003F5C46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» </w:t>
      </w:r>
    </w:p>
    <w:p w:rsidR="00FB41F2" w:rsidRPr="003F5C46" w:rsidRDefault="00FB41F2" w:rsidP="00FB41F2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594"/>
      </w:tblGrid>
      <w:tr w:rsidR="00FB41F2" w:rsidRPr="00AC6321" w:rsidTr="004471BB">
        <w:trPr>
          <w:trHeight w:val="6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п.п</w:t>
            </w:r>
            <w:proofErr w:type="spellEnd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Адрес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Дворовые территории</w:t>
            </w:r>
          </w:p>
        </w:tc>
      </w:tr>
      <w:tr w:rsidR="00FB41F2" w:rsidRPr="00AC6321" w:rsidTr="004471BB">
        <w:trPr>
          <w:trHeight w:val="352"/>
        </w:trPr>
        <w:tc>
          <w:tcPr>
            <w:tcW w:w="9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F5C46">
              <w:rPr>
                <w:rFonts w:ascii="Arial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</w:p>
        </w:tc>
      </w:tr>
      <w:tr w:rsidR="00FB41F2" w:rsidRPr="00AC6321" w:rsidTr="004471BB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F2" w:rsidRPr="003F5C46" w:rsidRDefault="00CC0727" w:rsidP="004471BB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B41F2" w:rsidRPr="003F5C46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F2" w:rsidRPr="00CC0727" w:rsidRDefault="00CC0727" w:rsidP="004471BB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eastAsia="ru-RU"/>
              </w:rPr>
            </w:pPr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Общественные территории: благоустройство детской площадки ул. </w:t>
            </w:r>
            <w:proofErr w:type="gramStart"/>
            <w:r w:rsidRPr="00CC0727">
              <w:rPr>
                <w:rFonts w:ascii="Arial" w:hAnsi="Arial" w:cs="Arial"/>
                <w:sz w:val="24"/>
                <w:szCs w:val="24"/>
                <w:lang w:eastAsia="ru-RU"/>
              </w:rPr>
              <w:t>Советская</w:t>
            </w:r>
            <w:proofErr w:type="gramEnd"/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color w:val="C0504D"/>
          <w:sz w:val="24"/>
          <w:szCs w:val="24"/>
          <w:lang w:eastAsia="ru-RU"/>
        </w:rPr>
        <w:sectPr w:rsidR="00FB41F2" w:rsidRPr="003F5C46">
          <w:pgSz w:w="11906" w:h="16838"/>
          <w:pgMar w:top="1134" w:right="851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 мероприятий</w:t>
      </w:r>
    </w:p>
    <w:p w:rsidR="00FB41F2" w:rsidRPr="003F5C46" w:rsidRDefault="00FB41F2" w:rsidP="00FB41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 реализации 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«</w:t>
      </w: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909"/>
        <w:gridCol w:w="1425"/>
        <w:gridCol w:w="913"/>
        <w:gridCol w:w="839"/>
        <w:gridCol w:w="977"/>
        <w:gridCol w:w="976"/>
        <w:gridCol w:w="2076"/>
        <w:gridCol w:w="1541"/>
        <w:gridCol w:w="2615"/>
      </w:tblGrid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Срок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исполнения по годам реализации программы</w:t>
            </w:r>
          </w:p>
        </w:tc>
        <w:tc>
          <w:tcPr>
            <w:tcW w:w="73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Исполнитель (соисполнитель)</w:t>
            </w: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cantSplit/>
          <w:trHeight w:val="2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бюджета Тульской области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бюджета МО поселений 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Щёкинского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района МО Яснополянское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ind w:right="11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B41F2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  <w:t>Мероприятие 1</w:t>
            </w:r>
          </w:p>
          <w:p w:rsid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Благоустройство детской площадки </w:t>
            </w:r>
          </w:p>
          <w:p w:rsid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Селиваново</w:t>
            </w:r>
            <w:proofErr w:type="spellEnd"/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C0727" w:rsidRPr="00CC0727" w:rsidRDefault="00CC0727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7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B41F2" w:rsidRPr="00AC6321" w:rsidTr="004471B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FB41F2" w:rsidRPr="00AC6321" w:rsidTr="004471BB">
        <w:trPr>
          <w:jc w:val="center"/>
        </w:trPr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10251E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7</w:t>
            </w:r>
            <w:r w:rsidR="00FB41F2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</w:t>
            </w:r>
            <w:r w:rsidR="00FB41F2" w:rsidRPr="003F5C46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0,0</w:t>
            </w:r>
            <w:r w:rsidR="00FB41F2" w:rsidRPr="003F5C46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</w:t>
            </w:r>
            <w:r w:rsidR="00FB41F2"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 в ресурсах муниципальной программы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</w:p>
    <w:tbl>
      <w:tblPr>
        <w:tblW w:w="14030" w:type="dxa"/>
        <w:jc w:val="center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573"/>
        <w:gridCol w:w="2835"/>
        <w:gridCol w:w="2552"/>
        <w:gridCol w:w="992"/>
        <w:gridCol w:w="851"/>
        <w:gridCol w:w="850"/>
        <w:gridCol w:w="851"/>
        <w:gridCol w:w="850"/>
        <w:gridCol w:w="851"/>
        <w:gridCol w:w="850"/>
        <w:gridCol w:w="975"/>
      </w:tblGrid>
      <w:tr w:rsidR="00FB41F2" w:rsidRPr="00AC6321" w:rsidTr="00157E74">
        <w:trPr>
          <w:jc w:val="center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муниц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ипальной программы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 основного мероприятия, ведомственной целевой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0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FB41F2" w:rsidRPr="00AC6321" w:rsidTr="00157E74">
        <w:trPr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FB41F2" w:rsidRPr="003F5C46" w:rsidRDefault="00FB41F2" w:rsidP="004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78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годам: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МО </w:t>
            </w:r>
            <w:proofErr w:type="spellStart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Щёкинский</w:t>
            </w:r>
            <w:proofErr w:type="spellEnd"/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 МО Яснополянское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</w:p>
        </w:tc>
      </w:tr>
      <w:tr w:rsidR="00157E74" w:rsidRPr="00AC6321" w:rsidTr="00157E74">
        <w:trPr>
          <w:jc w:val="center"/>
        </w:trPr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FB41F2" w:rsidRPr="003F5C46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ПЕРЕЧЕНЬ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F5C4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показателей результативности и эффективности реализации муниципальной программы 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Формирование современной городской среды  в муниципальном образовании Яснополянское Щекинского района</w:t>
      </w:r>
      <w:r w:rsidRPr="00274C09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FB41F2" w:rsidRPr="003F5C46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967" w:type="dxa"/>
        <w:jc w:val="center"/>
        <w:tblInd w:w="-454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367"/>
        <w:gridCol w:w="1520"/>
        <w:gridCol w:w="1582"/>
        <w:gridCol w:w="1583"/>
        <w:gridCol w:w="1583"/>
        <w:gridCol w:w="1583"/>
        <w:gridCol w:w="1583"/>
        <w:gridCol w:w="7"/>
        <w:gridCol w:w="1576"/>
        <w:gridCol w:w="1583"/>
      </w:tblGrid>
      <w:tr w:rsidR="00FB41F2" w:rsidRPr="00AC6321" w:rsidTr="00157E74">
        <w:trPr>
          <w:trHeight w:val="360"/>
          <w:jc w:val="center"/>
        </w:trPr>
        <w:tc>
          <w:tcPr>
            <w:tcW w:w="2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Цели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задачи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конечных 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непосредственных показателей (индикаторов)</w:t>
            </w:r>
          </w:p>
        </w:tc>
        <w:tc>
          <w:tcPr>
            <w:tcW w:w="15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Фактическое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момент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разработки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программы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(базисное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значение)</w:t>
            </w:r>
          </w:p>
        </w:tc>
        <w:tc>
          <w:tcPr>
            <w:tcW w:w="79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Плановое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значение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показателя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на день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окончания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действия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</w:tr>
      <w:tr w:rsidR="00FB41F2" w:rsidRPr="00AC6321" w:rsidTr="00157E74">
        <w:trPr>
          <w:trHeight w:val="960"/>
          <w:jc w:val="center"/>
        </w:trPr>
        <w:tc>
          <w:tcPr>
            <w:tcW w:w="2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2-й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3-й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4-й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5-й год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15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61CA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 программы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3F5C46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муниципальном образовании Яснополянское Щекинского района»</w:t>
            </w:r>
          </w:p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D61CAE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D61CAE" w:rsidRPr="00AC6321" w:rsidTr="00D61CAE">
        <w:trPr>
          <w:trHeight w:val="240"/>
          <w:jc w:val="center"/>
        </w:trPr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1CAE" w:rsidRPr="003F5C46" w:rsidRDefault="00D61CAE" w:rsidP="00447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 Обеспечение надлежащего санитарного состояния территории муниципального образования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CAE" w:rsidRPr="003F5C46" w:rsidRDefault="00D61CAE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FB41F2" w:rsidRPr="003F5C46" w:rsidSect="00157E74">
          <w:pgSz w:w="16838" w:h="11906" w:orient="landscape"/>
          <w:pgMar w:top="426" w:right="850" w:bottom="1134" w:left="1701" w:header="709" w:footer="709" w:gutter="0"/>
          <w:cols w:space="720"/>
        </w:sect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FB41F2" w:rsidRPr="00274C09" w:rsidRDefault="00FB41F2" w:rsidP="00FB41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F5C46">
        <w:rPr>
          <w:rFonts w:ascii="Arial" w:eastAsia="Times New Roman" w:hAnsi="Arial" w:cs="Arial"/>
          <w:b/>
          <w:sz w:val="26"/>
          <w:szCs w:val="26"/>
          <w:lang w:eastAsia="ru-RU"/>
        </w:rPr>
        <w:t>в р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есурсах муниципальной программы </w:t>
      </w:r>
      <w:r w:rsidRPr="00274C09">
        <w:rPr>
          <w:rFonts w:ascii="Arial" w:eastAsia="Times New Roman" w:hAnsi="Arial" w:cs="Arial"/>
          <w:b/>
          <w:sz w:val="26"/>
          <w:szCs w:val="26"/>
          <w:lang w:eastAsia="ru-RU"/>
        </w:rPr>
        <w:t>«Формирование современной городской среды  в муниципальном образовании Яснополянское Щекинского района»</w:t>
      </w: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0720" w:type="dxa"/>
        <w:jc w:val="center"/>
        <w:tblInd w:w="-1791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817"/>
        <w:gridCol w:w="1276"/>
        <w:gridCol w:w="1276"/>
        <w:gridCol w:w="992"/>
        <w:gridCol w:w="851"/>
        <w:gridCol w:w="850"/>
        <w:gridCol w:w="992"/>
        <w:gridCol w:w="851"/>
        <w:gridCol w:w="961"/>
        <w:gridCol w:w="854"/>
      </w:tblGrid>
      <w:tr w:rsidR="00FB41F2" w:rsidRPr="00AC6321" w:rsidTr="00157E74">
        <w:trPr>
          <w:trHeight w:val="360"/>
          <w:jc w:val="center"/>
        </w:trPr>
        <w:tc>
          <w:tcPr>
            <w:tcW w:w="18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Единица </w:t>
            </w: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76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FB41F2" w:rsidRPr="00AC6321" w:rsidTr="00157E74">
        <w:trPr>
          <w:trHeight w:val="36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41F2" w:rsidRPr="003F5C46" w:rsidRDefault="00FB41F2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157E7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3195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E74" w:rsidRPr="00A3195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2024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75013F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57E74" w:rsidRPr="00AC6321" w:rsidTr="00157E74">
        <w:trPr>
          <w:trHeight w:val="240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5C4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E74" w:rsidRPr="003F5C46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57E74" w:rsidRPr="00274C09" w:rsidRDefault="00157E74" w:rsidP="004471BB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ED7D31"/>
                <w:sz w:val="24"/>
                <w:szCs w:val="24"/>
                <w:lang w:eastAsia="ru-RU"/>
              </w:rPr>
            </w:pPr>
          </w:p>
        </w:tc>
      </w:tr>
    </w:tbl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B41F2" w:rsidRPr="003F5C46" w:rsidRDefault="00FB41F2" w:rsidP="00FB41F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  <w:rPr>
          <w:rFonts w:eastAsia="Times New Roman"/>
          <w:lang w:eastAsia="ru-RU"/>
        </w:rPr>
      </w:pPr>
    </w:p>
    <w:p w:rsidR="00FB41F2" w:rsidRPr="003F5C46" w:rsidRDefault="00FB41F2" w:rsidP="00FB41F2">
      <w:pPr>
        <w:spacing w:after="200" w:line="276" w:lineRule="auto"/>
      </w:pPr>
    </w:p>
    <w:p w:rsidR="00FB41F2" w:rsidRPr="003F5C46" w:rsidRDefault="00FB41F2" w:rsidP="00FB41F2">
      <w:pPr>
        <w:spacing w:after="200" w:line="276" w:lineRule="auto"/>
      </w:pPr>
    </w:p>
    <w:p w:rsidR="00FB41F2" w:rsidRDefault="00FB41F2" w:rsidP="00FB41F2"/>
    <w:p w:rsidR="00B25B82" w:rsidRDefault="00B25B82"/>
    <w:sectPr w:rsidR="00B25B82" w:rsidSect="00447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AD0"/>
    <w:rsid w:val="0010251E"/>
    <w:rsid w:val="00157E74"/>
    <w:rsid w:val="00310813"/>
    <w:rsid w:val="00406B17"/>
    <w:rsid w:val="004471BB"/>
    <w:rsid w:val="004A31A9"/>
    <w:rsid w:val="004D23CD"/>
    <w:rsid w:val="005A66F4"/>
    <w:rsid w:val="006D0D2B"/>
    <w:rsid w:val="008B0101"/>
    <w:rsid w:val="00952E05"/>
    <w:rsid w:val="009E3A3F"/>
    <w:rsid w:val="00A10625"/>
    <w:rsid w:val="00B13AD0"/>
    <w:rsid w:val="00B25B82"/>
    <w:rsid w:val="00CC0727"/>
    <w:rsid w:val="00D61CAE"/>
    <w:rsid w:val="00E95EDA"/>
    <w:rsid w:val="00F15477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F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moyasnayapolyana.ru/files/doc/AppData/Local/Downloads/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11B1B-7D79-4907-B9D9-FD024E76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6821</Words>
  <Characters>38883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Urist</cp:lastModifiedBy>
  <cp:revision>5</cp:revision>
  <cp:lastPrinted>2017-10-31T08:05:00Z</cp:lastPrinted>
  <dcterms:created xsi:type="dcterms:W3CDTF">2019-03-22T08:20:00Z</dcterms:created>
  <dcterms:modified xsi:type="dcterms:W3CDTF">2019-03-26T11:33:00Z</dcterms:modified>
</cp:coreProperties>
</file>