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B2" w:rsidRDefault="006E04B2" w:rsidP="00CE4DC8">
      <w:pPr>
        <w:spacing w:after="0" w:line="240" w:lineRule="auto"/>
        <w:jc w:val="center"/>
        <w:rPr>
          <w:rFonts w:ascii="Times New Roman" w:hAnsi="Times New Roman"/>
          <w:b/>
          <w:sz w:val="28"/>
          <w:szCs w:val="24"/>
          <w:lang w:eastAsia="ru-RU"/>
        </w:rPr>
      </w:pPr>
    </w:p>
    <w:tbl>
      <w:tblPr>
        <w:tblW w:w="0" w:type="auto"/>
        <w:tblLook w:val="01E0"/>
      </w:tblPr>
      <w:tblGrid>
        <w:gridCol w:w="4785"/>
        <w:gridCol w:w="4785"/>
      </w:tblGrid>
      <w:tr w:rsidR="006E04B2" w:rsidTr="006760EE">
        <w:tc>
          <w:tcPr>
            <w:tcW w:w="9570" w:type="dxa"/>
            <w:gridSpan w:val="2"/>
          </w:tcPr>
          <w:p w:rsidR="006E04B2" w:rsidRDefault="006E04B2" w:rsidP="006760EE">
            <w:pPr>
              <w:widowControl w:val="0"/>
              <w:autoSpaceDE w:val="0"/>
              <w:autoSpaceDN w:val="0"/>
              <w:adjustRightInd w:val="0"/>
              <w:spacing w:after="0" w:line="240" w:lineRule="auto"/>
              <w:jc w:val="center"/>
              <w:rPr>
                <w:rFonts w:ascii="Arial" w:hAnsi="Arial" w:cs="Arial"/>
                <w:b/>
                <w:bCs/>
                <w:sz w:val="24"/>
                <w:szCs w:val="24"/>
                <w:lang w:eastAsia="ar-SA"/>
              </w:rPr>
            </w:pPr>
            <w:r>
              <w:rPr>
                <w:rFonts w:ascii="Arial" w:hAnsi="Arial" w:cs="Arial"/>
                <w:b/>
                <w:bCs/>
                <w:sz w:val="24"/>
                <w:szCs w:val="24"/>
                <w:lang w:eastAsia="ru-RU"/>
              </w:rPr>
              <w:t>Тульская область</w:t>
            </w:r>
          </w:p>
        </w:tc>
      </w:tr>
      <w:tr w:rsidR="006E04B2" w:rsidTr="006760EE">
        <w:tc>
          <w:tcPr>
            <w:tcW w:w="9570" w:type="dxa"/>
            <w:gridSpan w:val="2"/>
          </w:tcPr>
          <w:p w:rsidR="006E04B2" w:rsidRDefault="006E04B2" w:rsidP="006760EE">
            <w:pPr>
              <w:widowControl w:val="0"/>
              <w:autoSpaceDE w:val="0"/>
              <w:autoSpaceDN w:val="0"/>
              <w:adjustRightInd w:val="0"/>
              <w:spacing w:after="0" w:line="240" w:lineRule="auto"/>
              <w:jc w:val="center"/>
              <w:rPr>
                <w:rFonts w:ascii="Arial" w:hAnsi="Arial" w:cs="Arial"/>
                <w:b/>
                <w:bCs/>
                <w:sz w:val="24"/>
                <w:szCs w:val="24"/>
                <w:lang w:eastAsia="ar-SA"/>
              </w:rPr>
            </w:pPr>
            <w:r>
              <w:rPr>
                <w:rFonts w:ascii="Arial" w:hAnsi="Arial" w:cs="Arial"/>
                <w:b/>
                <w:bCs/>
                <w:sz w:val="24"/>
                <w:szCs w:val="24"/>
                <w:lang w:eastAsia="ru-RU"/>
              </w:rPr>
              <w:t>Муниципальное образование Яснополянское Щёкинского района</w:t>
            </w:r>
          </w:p>
        </w:tc>
      </w:tr>
      <w:tr w:rsidR="006E04B2" w:rsidTr="006760EE">
        <w:tc>
          <w:tcPr>
            <w:tcW w:w="9570" w:type="dxa"/>
            <w:gridSpan w:val="2"/>
          </w:tcPr>
          <w:p w:rsidR="006E04B2" w:rsidRDefault="006E04B2" w:rsidP="006760EE">
            <w:pPr>
              <w:spacing w:after="0" w:line="240" w:lineRule="auto"/>
              <w:jc w:val="center"/>
              <w:rPr>
                <w:rFonts w:ascii="Arial" w:hAnsi="Arial" w:cs="Arial"/>
                <w:b/>
                <w:bCs/>
                <w:sz w:val="24"/>
                <w:szCs w:val="24"/>
                <w:lang w:eastAsia="ar-SA"/>
              </w:rPr>
            </w:pPr>
            <w:r>
              <w:rPr>
                <w:rFonts w:ascii="Arial" w:hAnsi="Arial" w:cs="Arial"/>
                <w:b/>
                <w:bCs/>
                <w:sz w:val="24"/>
                <w:szCs w:val="24"/>
                <w:lang w:eastAsia="ru-RU"/>
              </w:rPr>
              <w:t xml:space="preserve">Администрация </w:t>
            </w:r>
          </w:p>
          <w:p w:rsidR="006E04B2" w:rsidRDefault="006E04B2" w:rsidP="006760EE">
            <w:pPr>
              <w:spacing w:after="0" w:line="240" w:lineRule="auto"/>
              <w:ind w:firstLine="709"/>
              <w:jc w:val="center"/>
              <w:rPr>
                <w:rFonts w:ascii="Arial" w:hAnsi="Arial" w:cs="Arial"/>
                <w:b/>
                <w:bCs/>
                <w:sz w:val="24"/>
                <w:szCs w:val="24"/>
                <w:lang w:eastAsia="ru-RU"/>
              </w:rPr>
            </w:pPr>
          </w:p>
          <w:p w:rsidR="006E04B2" w:rsidRDefault="006E04B2" w:rsidP="006760EE">
            <w:pPr>
              <w:widowControl w:val="0"/>
              <w:autoSpaceDE w:val="0"/>
              <w:autoSpaceDN w:val="0"/>
              <w:adjustRightInd w:val="0"/>
              <w:spacing w:after="0" w:line="240" w:lineRule="auto"/>
              <w:ind w:firstLine="709"/>
              <w:jc w:val="center"/>
              <w:rPr>
                <w:rFonts w:ascii="Arial" w:hAnsi="Arial" w:cs="Arial"/>
                <w:b/>
                <w:bCs/>
                <w:sz w:val="24"/>
                <w:szCs w:val="24"/>
                <w:lang w:eastAsia="ar-SA"/>
              </w:rPr>
            </w:pPr>
          </w:p>
        </w:tc>
      </w:tr>
      <w:tr w:rsidR="006E04B2" w:rsidTr="006760EE">
        <w:tc>
          <w:tcPr>
            <w:tcW w:w="9570" w:type="dxa"/>
            <w:gridSpan w:val="2"/>
          </w:tcPr>
          <w:p w:rsidR="006E04B2" w:rsidRDefault="006E04B2" w:rsidP="006760EE">
            <w:pPr>
              <w:widowControl w:val="0"/>
              <w:autoSpaceDE w:val="0"/>
              <w:autoSpaceDN w:val="0"/>
              <w:adjustRightInd w:val="0"/>
              <w:spacing w:after="0" w:line="240" w:lineRule="auto"/>
              <w:jc w:val="center"/>
              <w:rPr>
                <w:rFonts w:ascii="Arial" w:hAnsi="Arial" w:cs="Arial"/>
                <w:b/>
                <w:bCs/>
                <w:sz w:val="24"/>
                <w:szCs w:val="24"/>
                <w:lang w:eastAsia="ar-SA"/>
              </w:rPr>
            </w:pPr>
            <w:r>
              <w:rPr>
                <w:rFonts w:ascii="Arial" w:hAnsi="Arial" w:cs="Arial"/>
                <w:b/>
                <w:bCs/>
                <w:sz w:val="24"/>
                <w:szCs w:val="24"/>
                <w:lang w:eastAsia="ru-RU"/>
              </w:rPr>
              <w:t>Постановление</w:t>
            </w:r>
          </w:p>
        </w:tc>
      </w:tr>
      <w:tr w:rsidR="006E04B2" w:rsidTr="006760EE">
        <w:tc>
          <w:tcPr>
            <w:tcW w:w="9570" w:type="dxa"/>
            <w:gridSpan w:val="2"/>
          </w:tcPr>
          <w:p w:rsidR="006E04B2" w:rsidRDefault="006E04B2" w:rsidP="006760EE">
            <w:pPr>
              <w:widowControl w:val="0"/>
              <w:autoSpaceDE w:val="0"/>
              <w:autoSpaceDN w:val="0"/>
              <w:adjustRightInd w:val="0"/>
              <w:spacing w:after="0" w:line="240" w:lineRule="auto"/>
              <w:jc w:val="both"/>
              <w:rPr>
                <w:rFonts w:ascii="Arial" w:hAnsi="Arial" w:cs="Arial"/>
                <w:sz w:val="24"/>
                <w:szCs w:val="24"/>
                <w:lang w:eastAsia="ar-SA"/>
              </w:rPr>
            </w:pPr>
          </w:p>
        </w:tc>
      </w:tr>
      <w:tr w:rsidR="006E04B2" w:rsidTr="006760EE">
        <w:tc>
          <w:tcPr>
            <w:tcW w:w="4785" w:type="dxa"/>
          </w:tcPr>
          <w:p w:rsidR="006E04B2" w:rsidRDefault="006E04B2" w:rsidP="00152CD3">
            <w:pPr>
              <w:widowControl w:val="0"/>
              <w:autoSpaceDE w:val="0"/>
              <w:autoSpaceDN w:val="0"/>
              <w:adjustRightInd w:val="0"/>
              <w:spacing w:after="0" w:line="240" w:lineRule="auto"/>
              <w:jc w:val="center"/>
              <w:rPr>
                <w:rFonts w:ascii="Arial" w:hAnsi="Arial" w:cs="Arial"/>
                <w:b/>
                <w:bCs/>
                <w:sz w:val="24"/>
                <w:szCs w:val="24"/>
                <w:lang w:eastAsia="ar-SA"/>
              </w:rPr>
            </w:pPr>
            <w:r>
              <w:rPr>
                <w:rFonts w:ascii="Arial" w:hAnsi="Arial" w:cs="Arial"/>
                <w:b/>
                <w:bCs/>
                <w:sz w:val="24"/>
                <w:szCs w:val="24"/>
                <w:lang w:eastAsia="ru-RU"/>
              </w:rPr>
              <w:t>от   2017 года</w:t>
            </w:r>
          </w:p>
        </w:tc>
        <w:tc>
          <w:tcPr>
            <w:tcW w:w="4785" w:type="dxa"/>
          </w:tcPr>
          <w:p w:rsidR="006E04B2" w:rsidRDefault="006E04B2" w:rsidP="006760EE">
            <w:pPr>
              <w:widowControl w:val="0"/>
              <w:autoSpaceDE w:val="0"/>
              <w:autoSpaceDN w:val="0"/>
              <w:adjustRightInd w:val="0"/>
              <w:spacing w:after="0" w:line="240" w:lineRule="auto"/>
              <w:ind w:left="-105"/>
              <w:jc w:val="center"/>
              <w:rPr>
                <w:rFonts w:ascii="Arial" w:hAnsi="Arial" w:cs="Arial"/>
                <w:b/>
                <w:bCs/>
                <w:sz w:val="24"/>
                <w:szCs w:val="24"/>
                <w:lang w:eastAsia="ar-SA"/>
              </w:rPr>
            </w:pPr>
            <w:r>
              <w:rPr>
                <w:rFonts w:ascii="Arial" w:hAnsi="Arial" w:cs="Arial"/>
                <w:b/>
                <w:bCs/>
                <w:sz w:val="24"/>
                <w:szCs w:val="24"/>
                <w:lang w:eastAsia="ru-RU"/>
              </w:rPr>
              <w:t xml:space="preserve">№ </w:t>
            </w:r>
          </w:p>
          <w:p w:rsidR="006E04B2" w:rsidRDefault="006E04B2" w:rsidP="006760EE">
            <w:pPr>
              <w:widowControl w:val="0"/>
              <w:autoSpaceDE w:val="0"/>
              <w:autoSpaceDN w:val="0"/>
              <w:adjustRightInd w:val="0"/>
              <w:spacing w:after="0" w:line="240" w:lineRule="auto"/>
              <w:ind w:left="-105"/>
              <w:jc w:val="center"/>
              <w:rPr>
                <w:rFonts w:ascii="Arial" w:hAnsi="Arial" w:cs="Arial"/>
                <w:b/>
                <w:bCs/>
                <w:sz w:val="24"/>
                <w:szCs w:val="24"/>
                <w:lang w:eastAsia="ar-SA"/>
              </w:rPr>
            </w:pPr>
          </w:p>
        </w:tc>
      </w:tr>
    </w:tbl>
    <w:p w:rsidR="006E04B2" w:rsidRDefault="006E04B2" w:rsidP="00152CD3">
      <w:pPr>
        <w:pStyle w:val="Heading1"/>
        <w:spacing w:before="0" w:after="0" w:line="240" w:lineRule="auto"/>
      </w:pPr>
      <w:r>
        <w:t xml:space="preserve">                                             ПРОЕКТ</w:t>
      </w:r>
    </w:p>
    <w:p w:rsidR="006E04B2" w:rsidRPr="00FD1A2A" w:rsidRDefault="006E04B2" w:rsidP="00152CD3">
      <w:pPr>
        <w:pStyle w:val="Heading1"/>
        <w:spacing w:before="0" w:after="0" w:line="240" w:lineRule="auto"/>
        <w:ind w:firstLine="709"/>
        <w:jc w:val="center"/>
      </w:pPr>
      <w:r w:rsidRPr="00FD1A2A">
        <w:t>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E04B2" w:rsidRPr="00FD1A2A" w:rsidRDefault="006E04B2" w:rsidP="00CE4DC8">
      <w:pPr>
        <w:spacing w:after="0" w:line="240" w:lineRule="auto"/>
        <w:ind w:firstLine="709"/>
        <w:jc w:val="both"/>
        <w:rPr>
          <w:rFonts w:ascii="Arial" w:hAnsi="Arial" w:cs="Arial"/>
          <w:sz w:val="24"/>
          <w:szCs w:val="24"/>
        </w:rPr>
      </w:pPr>
      <w:r w:rsidRPr="00FD1A2A">
        <w:rPr>
          <w:rFonts w:ascii="Arial" w:hAnsi="Arial" w:cs="Arial"/>
          <w:sz w:val="24"/>
          <w:szCs w:val="24"/>
        </w:rPr>
        <w:t xml:space="preserve">В соответствии с Федеральным </w:t>
      </w:r>
      <w:hyperlink r:id="rId5" w:history="1">
        <w:r w:rsidRPr="00FD1A2A">
          <w:rPr>
            <w:rFonts w:ascii="Arial" w:hAnsi="Arial" w:cs="Arial"/>
            <w:sz w:val="24"/>
            <w:szCs w:val="24"/>
          </w:rPr>
          <w:t>закон</w:t>
        </w:r>
      </w:hyperlink>
      <w:r w:rsidRPr="00FD1A2A">
        <w:rPr>
          <w:rFonts w:ascii="Arial" w:hAnsi="Arial" w:cs="Arial"/>
          <w:sz w:val="24"/>
          <w:szCs w:val="24"/>
        </w:rPr>
        <w:t xml:space="preserve">ом от 06.10.2003 N 131-ФЗ "Об общих принципах организации местного самоуправления в Российской Федерации", Федеральным </w:t>
      </w:r>
      <w:hyperlink r:id="rId6" w:history="1">
        <w:r w:rsidRPr="00FD1A2A">
          <w:rPr>
            <w:rFonts w:ascii="Arial" w:hAnsi="Arial" w:cs="Arial"/>
            <w:sz w:val="24"/>
            <w:szCs w:val="24"/>
          </w:rPr>
          <w:t>законом</w:t>
        </w:r>
      </w:hyperlink>
      <w:r w:rsidRPr="00FD1A2A">
        <w:rPr>
          <w:rFonts w:ascii="Arial" w:hAnsi="Arial" w:cs="Arial"/>
          <w:sz w:val="24"/>
          <w:szCs w:val="24"/>
        </w:rPr>
        <w:t xml:space="preserve"> от 27.07.2010 N 210-ФЗ "Об организации предоставления государственных и муниципальных услуг", </w:t>
      </w:r>
      <w:hyperlink r:id="rId7" w:history="1">
        <w:r w:rsidRPr="00FD1A2A">
          <w:rPr>
            <w:rFonts w:ascii="Arial" w:hAnsi="Arial" w:cs="Arial"/>
            <w:sz w:val="24"/>
            <w:szCs w:val="24"/>
          </w:rPr>
          <w:t>распоряжением</w:t>
        </w:r>
      </w:hyperlink>
      <w:r w:rsidRPr="00FD1A2A">
        <w:rPr>
          <w:rFonts w:ascii="Arial" w:hAnsi="Arial" w:cs="Arial"/>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6E04B2" w:rsidRDefault="006E04B2" w:rsidP="00152CD3">
      <w:pPr>
        <w:pStyle w:val="Heading1"/>
        <w:keepNext w:val="0"/>
        <w:spacing w:before="0" w:after="0" w:line="240" w:lineRule="auto"/>
        <w:ind w:firstLine="709"/>
        <w:jc w:val="both"/>
        <w:rPr>
          <w:b w:val="0"/>
          <w:sz w:val="24"/>
          <w:szCs w:val="24"/>
        </w:rPr>
      </w:pPr>
      <w:r w:rsidRPr="00FD1A2A">
        <w:rPr>
          <w:b w:val="0"/>
          <w:sz w:val="24"/>
          <w:szCs w:val="24"/>
        </w:rPr>
        <w:t>1. Утвердить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(Приложение).</w:t>
      </w:r>
    </w:p>
    <w:p w:rsidR="006E04B2" w:rsidRDefault="006E04B2" w:rsidP="00152CD3">
      <w:pPr>
        <w:pStyle w:val="Heading1"/>
        <w:keepNext w:val="0"/>
        <w:spacing w:before="0" w:after="0" w:line="240" w:lineRule="auto"/>
        <w:ind w:firstLine="709"/>
        <w:jc w:val="both"/>
        <w:rPr>
          <w:b w:val="0"/>
          <w:sz w:val="24"/>
          <w:szCs w:val="24"/>
        </w:rPr>
      </w:pPr>
      <w:r>
        <w:t xml:space="preserve"> </w:t>
      </w:r>
      <w:r w:rsidRPr="00152CD3">
        <w:rPr>
          <w:b w:val="0"/>
          <w:sz w:val="24"/>
          <w:szCs w:val="24"/>
        </w:rPr>
        <w:t>2.  Признать утратившим  постановление  администрации муниципального образования Яснополянское Щекинского района от 02.11.2012 года №529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E04B2" w:rsidRPr="000036D5" w:rsidRDefault="006E04B2" w:rsidP="000036D5">
      <w:pPr>
        <w:spacing w:after="0" w:line="240" w:lineRule="auto"/>
        <w:ind w:firstLine="709"/>
        <w:jc w:val="both"/>
        <w:rPr>
          <w:rFonts w:ascii="Arial" w:eastAsia="MS Mincho" w:hAnsi="Arial" w:cs="Arial"/>
          <w:sz w:val="24"/>
          <w:szCs w:val="24"/>
          <w:lang w:eastAsia="ru-RU"/>
        </w:rPr>
      </w:pPr>
      <w:r w:rsidRPr="000036D5">
        <w:rPr>
          <w:rFonts w:ascii="Arial" w:hAnsi="Arial" w:cs="Arial"/>
          <w:color w:val="000000"/>
          <w:sz w:val="24"/>
          <w:szCs w:val="24"/>
          <w:lang w:eastAsia="ru-RU"/>
        </w:rPr>
        <w:t xml:space="preserve">3.  </w:t>
      </w:r>
      <w:r w:rsidRPr="000036D5">
        <w:rPr>
          <w:rFonts w:ascii="Arial" w:hAnsi="Arial" w:cs="Arial"/>
          <w:sz w:val="24"/>
          <w:szCs w:val="24"/>
          <w:lang w:eastAsia="ru-RU"/>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6E04B2" w:rsidRPr="000036D5" w:rsidRDefault="006E04B2" w:rsidP="000036D5">
      <w:pPr>
        <w:spacing w:after="0" w:line="240" w:lineRule="auto"/>
        <w:ind w:firstLine="709"/>
        <w:jc w:val="both"/>
        <w:rPr>
          <w:rFonts w:ascii="Arial" w:hAnsi="Arial" w:cs="Arial"/>
          <w:sz w:val="24"/>
          <w:szCs w:val="24"/>
          <w:lang w:eastAsia="ru-RU"/>
        </w:rPr>
      </w:pPr>
      <w:r w:rsidRPr="000036D5">
        <w:rPr>
          <w:rFonts w:ascii="Arial" w:hAnsi="Arial" w:cs="Arial"/>
          <w:sz w:val="24"/>
          <w:szCs w:val="24"/>
          <w:lang w:eastAsia="ru-RU"/>
        </w:rPr>
        <w:t>4. Контроль за выполнением настоящего постановления оставляю за собой.</w:t>
      </w:r>
    </w:p>
    <w:p w:rsidR="006E04B2" w:rsidRPr="000036D5" w:rsidRDefault="006E04B2" w:rsidP="000036D5">
      <w:pPr>
        <w:spacing w:after="0" w:line="240" w:lineRule="auto"/>
        <w:ind w:firstLine="709"/>
        <w:jc w:val="both"/>
        <w:rPr>
          <w:rFonts w:ascii="Arial" w:hAnsi="Arial" w:cs="Arial"/>
          <w:sz w:val="24"/>
          <w:szCs w:val="24"/>
          <w:lang w:eastAsia="ru-RU"/>
        </w:rPr>
      </w:pPr>
      <w:r w:rsidRPr="000036D5">
        <w:rPr>
          <w:rFonts w:ascii="Arial" w:hAnsi="Arial" w:cs="Arial"/>
          <w:sz w:val="24"/>
          <w:szCs w:val="24"/>
          <w:lang w:eastAsia="ru-RU"/>
        </w:rPr>
        <w:t>5. Постановление вступает в силу со дня его официального обнародования.</w:t>
      </w:r>
    </w:p>
    <w:p w:rsidR="006E04B2" w:rsidRPr="00FD1A2A" w:rsidRDefault="006E04B2" w:rsidP="00CE4DC8">
      <w:pPr>
        <w:spacing w:after="0" w:line="240" w:lineRule="auto"/>
        <w:rPr>
          <w:rFonts w:ascii="Arial" w:hAnsi="Arial" w:cs="Arial"/>
          <w:sz w:val="24"/>
          <w:szCs w:val="24"/>
        </w:rPr>
      </w:pPr>
    </w:p>
    <w:p w:rsidR="006E04B2" w:rsidRDefault="006E04B2" w:rsidP="00CE4DC8">
      <w:pPr>
        <w:spacing w:after="0" w:line="240" w:lineRule="auto"/>
        <w:rPr>
          <w:rFonts w:ascii="Arial" w:hAnsi="Arial" w:cs="Arial"/>
          <w:sz w:val="24"/>
          <w:szCs w:val="24"/>
        </w:rPr>
      </w:pPr>
      <w:r w:rsidRPr="00FD1A2A">
        <w:rPr>
          <w:rFonts w:ascii="Arial" w:hAnsi="Arial" w:cs="Arial"/>
          <w:sz w:val="24"/>
          <w:szCs w:val="24"/>
        </w:rPr>
        <w:t xml:space="preserve">Глава </w:t>
      </w:r>
      <w:r>
        <w:rPr>
          <w:rFonts w:ascii="Arial" w:hAnsi="Arial" w:cs="Arial"/>
          <w:sz w:val="24"/>
          <w:szCs w:val="24"/>
        </w:rPr>
        <w:t>администрации</w:t>
      </w:r>
    </w:p>
    <w:p w:rsidR="006E04B2" w:rsidRPr="00FD1A2A" w:rsidRDefault="006E04B2" w:rsidP="00CE4DC8">
      <w:pPr>
        <w:spacing w:after="0" w:line="240" w:lineRule="auto"/>
        <w:rPr>
          <w:rFonts w:ascii="Arial" w:hAnsi="Arial" w:cs="Arial"/>
          <w:sz w:val="24"/>
          <w:szCs w:val="24"/>
        </w:rPr>
      </w:pPr>
      <w:r w:rsidRPr="00FD1A2A">
        <w:rPr>
          <w:rFonts w:ascii="Arial" w:hAnsi="Arial" w:cs="Arial"/>
          <w:sz w:val="24"/>
          <w:szCs w:val="24"/>
        </w:rPr>
        <w:t xml:space="preserve"> муниципального образования</w:t>
      </w:r>
    </w:p>
    <w:p w:rsidR="006E04B2" w:rsidRPr="00152CD3" w:rsidRDefault="006E04B2" w:rsidP="00CE4DC8">
      <w:pPr>
        <w:spacing w:after="0" w:line="240" w:lineRule="auto"/>
        <w:rPr>
          <w:rFonts w:ascii="Arial" w:hAnsi="Arial" w:cs="Arial"/>
          <w:sz w:val="24"/>
          <w:szCs w:val="24"/>
        </w:rPr>
      </w:pPr>
      <w:r w:rsidRPr="00FD1A2A">
        <w:rPr>
          <w:rFonts w:ascii="Arial" w:hAnsi="Arial" w:cs="Arial"/>
          <w:sz w:val="24"/>
          <w:szCs w:val="24"/>
        </w:rPr>
        <w:t xml:space="preserve">Яснополянское  Щекинского района                       </w:t>
      </w:r>
      <w:r>
        <w:rPr>
          <w:rFonts w:ascii="Arial" w:hAnsi="Arial" w:cs="Arial"/>
          <w:sz w:val="24"/>
          <w:szCs w:val="24"/>
        </w:rPr>
        <w:t xml:space="preserve">                  И.В. Шерер</w:t>
      </w:r>
    </w:p>
    <w:p w:rsidR="006E04B2" w:rsidRPr="00771243" w:rsidRDefault="006E04B2" w:rsidP="00CE4DC8">
      <w:pPr>
        <w:spacing w:after="0" w:line="240" w:lineRule="auto"/>
        <w:rPr>
          <w:rFonts w:ascii="Times New Roman" w:hAnsi="Times New Roman"/>
          <w:sz w:val="28"/>
          <w:szCs w:val="28"/>
        </w:rPr>
      </w:pPr>
    </w:p>
    <w:p w:rsidR="006E04B2" w:rsidRPr="00FD1A2A" w:rsidRDefault="006E04B2" w:rsidP="00CE4DC8">
      <w:pPr>
        <w:shd w:val="clear" w:color="auto" w:fill="FFFFFF"/>
        <w:spacing w:after="0" w:line="240" w:lineRule="auto"/>
        <w:jc w:val="right"/>
        <w:rPr>
          <w:rFonts w:ascii="Arial" w:hAnsi="Arial" w:cs="Arial"/>
          <w:bCs/>
          <w:sz w:val="24"/>
          <w:szCs w:val="24"/>
        </w:rPr>
      </w:pPr>
      <w:r w:rsidRPr="00FD1A2A">
        <w:rPr>
          <w:rFonts w:ascii="Arial" w:hAnsi="Arial" w:cs="Arial"/>
          <w:bCs/>
          <w:sz w:val="24"/>
          <w:szCs w:val="24"/>
        </w:rPr>
        <w:t>Приложение к постановлению</w:t>
      </w:r>
    </w:p>
    <w:p w:rsidR="006E04B2" w:rsidRPr="00FD1A2A" w:rsidRDefault="006E04B2" w:rsidP="00CE4DC8">
      <w:pPr>
        <w:shd w:val="clear" w:color="auto" w:fill="FFFFFF"/>
        <w:spacing w:after="0" w:line="240" w:lineRule="auto"/>
        <w:jc w:val="right"/>
        <w:rPr>
          <w:rFonts w:ascii="Arial" w:hAnsi="Arial" w:cs="Arial"/>
          <w:bCs/>
          <w:sz w:val="24"/>
          <w:szCs w:val="24"/>
        </w:rPr>
      </w:pPr>
      <w:r w:rsidRPr="00FD1A2A">
        <w:rPr>
          <w:rFonts w:ascii="Arial" w:hAnsi="Arial" w:cs="Arial"/>
          <w:bCs/>
          <w:sz w:val="24"/>
          <w:szCs w:val="24"/>
        </w:rPr>
        <w:t>администрации МО Яснополянское</w:t>
      </w:r>
    </w:p>
    <w:p w:rsidR="006E04B2" w:rsidRPr="00FD1A2A" w:rsidRDefault="006E04B2" w:rsidP="00CE4DC8">
      <w:pPr>
        <w:shd w:val="clear" w:color="auto" w:fill="FFFFFF"/>
        <w:spacing w:after="0" w:line="240" w:lineRule="auto"/>
        <w:jc w:val="right"/>
        <w:rPr>
          <w:rFonts w:ascii="Arial" w:hAnsi="Arial" w:cs="Arial"/>
          <w:bCs/>
          <w:sz w:val="24"/>
          <w:szCs w:val="24"/>
        </w:rPr>
      </w:pPr>
      <w:r w:rsidRPr="00FD1A2A">
        <w:rPr>
          <w:rFonts w:ascii="Arial" w:hAnsi="Arial" w:cs="Arial"/>
          <w:bCs/>
          <w:sz w:val="24"/>
          <w:szCs w:val="24"/>
        </w:rPr>
        <w:t>Щекинского района</w:t>
      </w:r>
    </w:p>
    <w:p w:rsidR="006E04B2" w:rsidRPr="00FD1A2A" w:rsidRDefault="006E04B2" w:rsidP="00CE4DC8">
      <w:pPr>
        <w:shd w:val="clear" w:color="auto" w:fill="FFFFFF"/>
        <w:spacing w:after="0" w:line="240" w:lineRule="auto"/>
        <w:jc w:val="right"/>
        <w:rPr>
          <w:rFonts w:ascii="Arial" w:hAnsi="Arial" w:cs="Arial"/>
          <w:bCs/>
          <w:sz w:val="24"/>
          <w:szCs w:val="24"/>
        </w:rPr>
      </w:pPr>
      <w:r>
        <w:rPr>
          <w:rFonts w:ascii="Arial" w:hAnsi="Arial" w:cs="Arial"/>
          <w:bCs/>
          <w:sz w:val="24"/>
          <w:szCs w:val="24"/>
        </w:rPr>
        <w:t xml:space="preserve">От  2017 г. № </w:t>
      </w:r>
    </w:p>
    <w:p w:rsidR="006E04B2" w:rsidRPr="001E1840" w:rsidRDefault="006E04B2" w:rsidP="00CE4DC8">
      <w:pPr>
        <w:shd w:val="clear" w:color="auto" w:fill="FFFFFF"/>
        <w:jc w:val="right"/>
        <w:rPr>
          <w:bCs/>
          <w:sz w:val="24"/>
          <w:szCs w:val="24"/>
        </w:rPr>
      </w:pPr>
    </w:p>
    <w:p w:rsidR="006E04B2" w:rsidRDefault="006E04B2" w:rsidP="00CE4DC8">
      <w:pPr>
        <w:spacing w:after="0" w:line="240" w:lineRule="auto"/>
        <w:rPr>
          <w:rFonts w:ascii="Times New Roman" w:hAnsi="Times New Roman"/>
        </w:rPr>
      </w:pP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sz w:val="26"/>
          <w:szCs w:val="26"/>
        </w:rPr>
      </w:pPr>
      <w:r w:rsidRPr="00FD1A2A">
        <w:rPr>
          <w:rFonts w:ascii="Arial" w:hAnsi="Arial" w:cs="Arial"/>
          <w:sz w:val="26"/>
          <w:szCs w:val="26"/>
        </w:rPr>
        <w:t>Административный регламент</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sz w:val="26"/>
          <w:szCs w:val="26"/>
        </w:rPr>
      </w:pPr>
      <w:r w:rsidRPr="00FD1A2A">
        <w:rPr>
          <w:rFonts w:ascii="Arial" w:hAnsi="Arial" w:cs="Arial"/>
          <w:sz w:val="26"/>
          <w:szCs w:val="26"/>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E04B2" w:rsidRPr="00FD1A2A" w:rsidRDefault="006E04B2" w:rsidP="00CE4DC8">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Arial" w:hAnsi="Arial" w:cs="Arial"/>
          <w:sz w:val="26"/>
          <w:szCs w:val="26"/>
        </w:rPr>
      </w:pPr>
    </w:p>
    <w:p w:rsidR="006E04B2" w:rsidRPr="001D4C7D" w:rsidRDefault="006E04B2" w:rsidP="00CE4DC8">
      <w:pPr>
        <w:pStyle w:val="1A"/>
        <w:keepNext w:val="0"/>
        <w:numPr>
          <w:ilvl w:val="0"/>
          <w:numId w:val="16"/>
        </w:numPr>
        <w:tabs>
          <w:tab w:val="clear" w:pos="108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firstLine="709"/>
        <w:jc w:val="center"/>
        <w:outlineLvl w:val="9"/>
        <w:rPr>
          <w:rFonts w:ascii="Times New Roman" w:hAnsi="Times New Roman"/>
          <w:b/>
          <w:sz w:val="24"/>
          <w:szCs w:val="24"/>
        </w:rPr>
      </w:pPr>
      <w:r w:rsidRPr="001D4C7D">
        <w:rPr>
          <w:rFonts w:ascii="Times New Roman" w:hAnsi="Times New Roman"/>
          <w:b/>
          <w:sz w:val="24"/>
          <w:szCs w:val="24"/>
        </w:rPr>
        <w:t>Общие положения</w:t>
      </w:r>
      <w:bookmarkStart w:id="0" w:name="Ref255383024"/>
    </w:p>
    <w:p w:rsidR="006E04B2" w:rsidRPr="008307EA" w:rsidRDefault="006E04B2" w:rsidP="00CE4DC8">
      <w:pPr>
        <w:pStyle w:val="2"/>
        <w:tabs>
          <w:tab w:val="num" w:pos="0"/>
        </w:tabs>
        <w:ind w:firstLine="360"/>
        <w:jc w:val="both"/>
      </w:pPr>
    </w:p>
    <w:p w:rsidR="006E04B2" w:rsidRPr="00FD1A2A" w:rsidRDefault="006E04B2" w:rsidP="00CE4DC8">
      <w:pPr>
        <w:pStyle w:val="2"/>
        <w:numPr>
          <w:ilvl w:val="0"/>
          <w:numId w:val="1"/>
        </w:numPr>
        <w:tabs>
          <w:tab w:val="num" w:pos="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1D4C7D">
        <w:rPr>
          <w:szCs w:val="24"/>
        </w:rPr>
        <w:t xml:space="preserve"> </w:t>
      </w:r>
      <w:r w:rsidRPr="00FD1A2A">
        <w:rPr>
          <w:rFonts w:ascii="Arial" w:hAnsi="Arial" w:cs="Arial"/>
          <w:szCs w:val="24"/>
        </w:rPr>
        <w:t xml:space="preserve">Административный регламент предоставления муниципальной услуги </w:t>
      </w:r>
      <w:r w:rsidRPr="00FD1A2A">
        <w:rPr>
          <w:rFonts w:ascii="Arial" w:eastAsia="SimSun" w:hAnsi="Arial" w:cs="Arial"/>
          <w:szCs w:val="24"/>
          <w:lang w:eastAsia="zh-CN"/>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D1A2A">
        <w:rPr>
          <w:rFonts w:ascii="Arial" w:hAnsi="Arial" w:cs="Arial"/>
          <w:szCs w:val="24"/>
        </w:rPr>
        <w:t xml:space="preserve"> (далее – Административный регламент) устанавливает порядок и стандарт предоставления муниципальной услуги </w:t>
      </w:r>
      <w:r w:rsidRPr="00FD1A2A">
        <w:rPr>
          <w:rFonts w:ascii="Arial" w:eastAsia="SimSun" w:hAnsi="Arial" w:cs="Arial"/>
          <w:szCs w:val="24"/>
          <w:lang w:eastAsia="zh-CN"/>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bookmarkEnd w:id="0"/>
      <w:r w:rsidRPr="00FD1A2A">
        <w:rPr>
          <w:rFonts w:ascii="Arial" w:hAnsi="Arial" w:cs="Arial"/>
          <w:szCs w:val="24"/>
        </w:rPr>
        <w:t xml:space="preserve">(далее – Муниципальная услуга). </w:t>
      </w:r>
    </w:p>
    <w:p w:rsidR="006E04B2" w:rsidRPr="00FD1A2A" w:rsidRDefault="006E04B2" w:rsidP="00CE4DC8">
      <w:pPr>
        <w:pStyle w:val="2"/>
        <w:numPr>
          <w:ilvl w:val="0"/>
          <w:numId w:val="1"/>
        </w:numPr>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FD1A2A">
        <w:rPr>
          <w:rFonts w:ascii="Arial" w:hAnsi="Arial" w:cs="Arial"/>
          <w:szCs w:val="24"/>
        </w:rPr>
        <w:t xml:space="preserve">В качестве Заявителей при получении Муниципальной услуги (далее - Заявитель) могут выступать физические и юридические лица. </w:t>
      </w:r>
    </w:p>
    <w:p w:rsidR="006E04B2" w:rsidRPr="00FD1A2A" w:rsidRDefault="006E04B2" w:rsidP="00CE4DC8">
      <w:pPr>
        <w:pStyle w:val="2"/>
        <w:numPr>
          <w:ilvl w:val="0"/>
          <w:numId w:val="1"/>
        </w:numPr>
        <w:tabs>
          <w:tab w:val="clear" w:pos="1276"/>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FD1A2A">
        <w:rPr>
          <w:rFonts w:ascii="Arial" w:hAnsi="Arial" w:cs="Arial"/>
          <w:color w:val="auto"/>
          <w:szCs w:val="24"/>
        </w:rPr>
        <w:t>Место нахождения администрации муниципального образования Яснополянское Щекинского района: Тульская область, Щекинский район, пос. Головеньковский, ул. Пчеловодов, д. 9. Место нахождения МКУК  «Головеньковский  Дом Культуры», предоставляющего Муниципальную услугу: Тульская область, Щекинский район, пос. Головеньковский, ул. Шахтерская, д. 30.</w:t>
      </w:r>
    </w:p>
    <w:p w:rsidR="006E04B2" w:rsidRPr="00FD1A2A" w:rsidRDefault="006E04B2" w:rsidP="00CE4DC8">
      <w:pPr>
        <w:pStyle w:val="2"/>
        <w:numPr>
          <w:ilvl w:val="0"/>
          <w:numId w:val="1"/>
        </w:numPr>
        <w:tabs>
          <w:tab w:val="clear" w:pos="1276"/>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D1A2A">
        <w:rPr>
          <w:rFonts w:ascii="Arial" w:hAnsi="Arial" w:cs="Arial"/>
          <w:color w:val="auto"/>
          <w:szCs w:val="24"/>
        </w:rPr>
        <w:t>График работы администрации муниципального образования Яснополянское Щекинского района (далее - Администрации):</w:t>
      </w:r>
    </w:p>
    <w:p w:rsidR="006E04B2" w:rsidRPr="00FD1A2A" w:rsidRDefault="006E04B2" w:rsidP="00CE4DC8">
      <w:pPr>
        <w:spacing w:after="0" w:line="240" w:lineRule="auto"/>
        <w:ind w:firstLine="709"/>
        <w:jc w:val="both"/>
        <w:rPr>
          <w:rFonts w:ascii="Arial" w:hAnsi="Arial" w:cs="Arial"/>
          <w:sz w:val="24"/>
          <w:szCs w:val="24"/>
        </w:rPr>
      </w:pPr>
      <w:r w:rsidRPr="00FD1A2A">
        <w:rPr>
          <w:rFonts w:ascii="Arial" w:hAnsi="Arial" w:cs="Arial"/>
          <w:sz w:val="24"/>
          <w:szCs w:val="24"/>
        </w:rPr>
        <w:t>понедельник</w:t>
      </w:r>
      <w:r>
        <w:rPr>
          <w:rFonts w:ascii="Arial" w:hAnsi="Arial" w:cs="Arial"/>
          <w:sz w:val="24"/>
          <w:szCs w:val="24"/>
        </w:rPr>
        <w:t>, вторник, среда, четверг – с 9 часов 00 минут до 13</w:t>
      </w:r>
      <w:r w:rsidRPr="00FD1A2A">
        <w:rPr>
          <w:rFonts w:ascii="Arial" w:hAnsi="Arial" w:cs="Arial"/>
          <w:sz w:val="24"/>
          <w:szCs w:val="24"/>
        </w:rPr>
        <w:t xml:space="preserve"> ч</w:t>
      </w:r>
      <w:r>
        <w:rPr>
          <w:rFonts w:ascii="Arial" w:hAnsi="Arial" w:cs="Arial"/>
          <w:sz w:val="24"/>
          <w:szCs w:val="24"/>
        </w:rPr>
        <w:t>асов 48 минут и с 13 часов 48 минут до 17</w:t>
      </w:r>
      <w:r w:rsidRPr="00FD1A2A">
        <w:rPr>
          <w:rFonts w:ascii="Arial" w:hAnsi="Arial" w:cs="Arial"/>
          <w:sz w:val="24"/>
          <w:szCs w:val="24"/>
        </w:rPr>
        <w:t xml:space="preserve"> часов 00 минут;</w:t>
      </w:r>
    </w:p>
    <w:p w:rsidR="006E04B2" w:rsidRPr="00FD1A2A" w:rsidRDefault="006E04B2" w:rsidP="00CE4DC8">
      <w:pPr>
        <w:pStyle w:val="ConsPlusNormal"/>
        <w:widowControl/>
        <w:ind w:firstLine="709"/>
        <w:jc w:val="both"/>
        <w:rPr>
          <w:sz w:val="24"/>
          <w:szCs w:val="24"/>
        </w:rPr>
      </w:pPr>
      <w:r w:rsidRPr="00FD1A2A">
        <w:rPr>
          <w:sz w:val="24"/>
          <w:szCs w:val="24"/>
        </w:rPr>
        <w:t>пя</w:t>
      </w:r>
      <w:r>
        <w:rPr>
          <w:sz w:val="24"/>
          <w:szCs w:val="24"/>
        </w:rPr>
        <w:t>тница, предпраздничные дни – с 9 часов 00 минут до 13 часов 00 минут и с 13 часов 48 минут до 16</w:t>
      </w:r>
      <w:r w:rsidRPr="00FD1A2A">
        <w:rPr>
          <w:sz w:val="24"/>
          <w:szCs w:val="24"/>
        </w:rPr>
        <w:t xml:space="preserve"> часов 00 минут.</w:t>
      </w:r>
    </w:p>
    <w:p w:rsidR="006E04B2" w:rsidRPr="00FD1A2A" w:rsidRDefault="006E04B2" w:rsidP="00CE4DC8">
      <w:pPr>
        <w:pStyle w:val="ConsPlusNormal"/>
        <w:widowControl/>
        <w:ind w:firstLine="709"/>
        <w:jc w:val="both"/>
        <w:rPr>
          <w:sz w:val="24"/>
          <w:szCs w:val="24"/>
        </w:rPr>
      </w:pPr>
      <w:r w:rsidRPr="00FD1A2A">
        <w:rPr>
          <w:sz w:val="24"/>
          <w:szCs w:val="24"/>
        </w:rPr>
        <w:t>Среда, пятница-  не приемные дни.</w:t>
      </w:r>
    </w:p>
    <w:p w:rsidR="006E04B2" w:rsidRPr="00FD1A2A" w:rsidRDefault="006E04B2" w:rsidP="00CE4DC8">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График работы МКУК  «Головеньковский Дом Культуры» (далее – МКУК «ГДК»):</w:t>
      </w:r>
    </w:p>
    <w:p w:rsidR="006E04B2" w:rsidRPr="00FD1A2A" w:rsidRDefault="006E04B2" w:rsidP="00D90920">
      <w:pPr>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Понедельник</w:t>
      </w:r>
      <w:r>
        <w:rPr>
          <w:rFonts w:ascii="Arial" w:hAnsi="Arial" w:cs="Arial"/>
          <w:sz w:val="24"/>
          <w:szCs w:val="24"/>
          <w:lang w:eastAsia="ru-RU"/>
        </w:rPr>
        <w:t>, вторник,</w:t>
      </w:r>
      <w:r w:rsidRPr="00A65EBA">
        <w:rPr>
          <w:rFonts w:ascii="Arial" w:hAnsi="Arial" w:cs="Arial"/>
          <w:sz w:val="24"/>
          <w:szCs w:val="24"/>
          <w:lang w:eastAsia="ru-RU"/>
        </w:rPr>
        <w:t xml:space="preserve"> </w:t>
      </w:r>
      <w:r>
        <w:rPr>
          <w:rFonts w:ascii="Arial" w:hAnsi="Arial" w:cs="Arial"/>
          <w:sz w:val="24"/>
          <w:szCs w:val="24"/>
          <w:lang w:eastAsia="ru-RU"/>
        </w:rPr>
        <w:t>с</w:t>
      </w:r>
      <w:r w:rsidRPr="00FD1A2A">
        <w:rPr>
          <w:rFonts w:ascii="Arial" w:hAnsi="Arial" w:cs="Arial"/>
          <w:sz w:val="24"/>
          <w:szCs w:val="24"/>
          <w:lang w:eastAsia="ru-RU"/>
        </w:rPr>
        <w:t>реда, четверг, пятница</w:t>
      </w:r>
      <w:r>
        <w:rPr>
          <w:rFonts w:ascii="Arial" w:hAnsi="Arial" w:cs="Arial"/>
          <w:sz w:val="24"/>
          <w:szCs w:val="24"/>
          <w:lang w:eastAsia="ru-RU"/>
        </w:rPr>
        <w:t>, суббота: с 10</w:t>
      </w:r>
      <w:r w:rsidRPr="00FD1A2A">
        <w:rPr>
          <w:rFonts w:ascii="Arial" w:hAnsi="Arial" w:cs="Arial"/>
          <w:sz w:val="24"/>
          <w:szCs w:val="24"/>
          <w:lang w:eastAsia="ru-RU"/>
        </w:rPr>
        <w:t>.00 до 16.00</w:t>
      </w:r>
      <w:r>
        <w:rPr>
          <w:rFonts w:ascii="Arial" w:hAnsi="Arial" w:cs="Arial"/>
          <w:sz w:val="24"/>
          <w:szCs w:val="24"/>
          <w:lang w:eastAsia="ru-RU"/>
        </w:rPr>
        <w:t>;</w:t>
      </w:r>
    </w:p>
    <w:p w:rsidR="006E04B2" w:rsidRPr="00FD1A2A" w:rsidRDefault="006E04B2" w:rsidP="00A65EBA">
      <w:pPr>
        <w:spacing w:after="0" w:line="240" w:lineRule="auto"/>
        <w:ind w:firstLine="709"/>
        <w:jc w:val="both"/>
        <w:rPr>
          <w:rFonts w:ascii="Arial" w:hAnsi="Arial" w:cs="Arial"/>
          <w:sz w:val="24"/>
          <w:szCs w:val="24"/>
          <w:lang w:eastAsia="ru-RU"/>
        </w:rPr>
      </w:pPr>
      <w:r>
        <w:rPr>
          <w:rFonts w:ascii="Arial" w:hAnsi="Arial" w:cs="Arial"/>
          <w:sz w:val="24"/>
          <w:szCs w:val="24"/>
          <w:lang w:eastAsia="ru-RU"/>
        </w:rPr>
        <w:t>воскресенье: выходной день.</w:t>
      </w:r>
    </w:p>
    <w:p w:rsidR="006E04B2" w:rsidRPr="00FD1A2A" w:rsidRDefault="006E04B2" w:rsidP="00A65EB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Pr>
          <w:rFonts w:ascii="Arial" w:hAnsi="Arial" w:cs="Arial"/>
          <w:color w:val="auto"/>
          <w:szCs w:val="24"/>
        </w:rPr>
        <w:t xml:space="preserve">        </w:t>
      </w:r>
      <w:r w:rsidRPr="00FD1A2A">
        <w:rPr>
          <w:rFonts w:ascii="Arial" w:hAnsi="Arial" w:cs="Arial"/>
          <w:color w:val="auto"/>
          <w:szCs w:val="24"/>
        </w:rPr>
        <w:t>5.График приема Заявителей в Администрации:</w:t>
      </w:r>
    </w:p>
    <w:p w:rsidR="006E04B2" w:rsidRPr="00FD1A2A" w:rsidRDefault="006E04B2" w:rsidP="00CE4DC8">
      <w:pPr>
        <w:spacing w:after="0" w:line="240" w:lineRule="auto"/>
        <w:ind w:firstLine="709"/>
        <w:jc w:val="both"/>
        <w:rPr>
          <w:rFonts w:ascii="Arial" w:hAnsi="Arial" w:cs="Arial"/>
          <w:sz w:val="24"/>
          <w:szCs w:val="24"/>
        </w:rPr>
      </w:pPr>
      <w:r w:rsidRPr="00FD1A2A">
        <w:rPr>
          <w:rFonts w:ascii="Arial" w:hAnsi="Arial" w:cs="Arial"/>
          <w:sz w:val="24"/>
          <w:szCs w:val="24"/>
        </w:rPr>
        <w:t>поне</w:t>
      </w:r>
      <w:r>
        <w:rPr>
          <w:rFonts w:ascii="Arial" w:hAnsi="Arial" w:cs="Arial"/>
          <w:sz w:val="24"/>
          <w:szCs w:val="24"/>
        </w:rPr>
        <w:t>дельник, вторник,  четверг - с 9 часов 00 минут до 13 часов 00 минут и с 13 часов 48 минут до 17</w:t>
      </w:r>
      <w:r w:rsidRPr="00FD1A2A">
        <w:rPr>
          <w:rFonts w:ascii="Arial" w:hAnsi="Arial" w:cs="Arial"/>
          <w:sz w:val="24"/>
          <w:szCs w:val="24"/>
        </w:rPr>
        <w:t xml:space="preserve"> часов 00 минут;</w:t>
      </w:r>
    </w:p>
    <w:p w:rsidR="006E04B2" w:rsidRPr="00FD1A2A" w:rsidRDefault="006E04B2" w:rsidP="00CE4DC8">
      <w:pPr>
        <w:pStyle w:val="ConsPlusNormal"/>
        <w:widowControl/>
        <w:ind w:firstLine="709"/>
        <w:jc w:val="both"/>
        <w:rPr>
          <w:sz w:val="24"/>
          <w:szCs w:val="24"/>
        </w:rPr>
      </w:pPr>
      <w:r w:rsidRPr="00FD1A2A">
        <w:rPr>
          <w:sz w:val="24"/>
          <w:szCs w:val="24"/>
        </w:rPr>
        <w:t xml:space="preserve"> с</w:t>
      </w:r>
      <w:r>
        <w:rPr>
          <w:sz w:val="24"/>
          <w:szCs w:val="24"/>
        </w:rPr>
        <w:t>реда, пятница – не приемный дени</w:t>
      </w:r>
      <w:r w:rsidRPr="00FD1A2A">
        <w:rPr>
          <w:sz w:val="24"/>
          <w:szCs w:val="24"/>
        </w:rPr>
        <w:t>.</w:t>
      </w:r>
    </w:p>
    <w:p w:rsidR="006E04B2" w:rsidRPr="00FD1A2A" w:rsidRDefault="006E04B2" w:rsidP="00CE4DC8">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График приема Заявителей в МКУК «ГДК»:</w:t>
      </w:r>
    </w:p>
    <w:p w:rsidR="006E04B2" w:rsidRPr="00FD1A2A" w:rsidRDefault="006E04B2" w:rsidP="00CE4DC8">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График работы МКУК  «Головеньковский Дом Культуры» (далее – МКУК «ГДК»):</w:t>
      </w:r>
    </w:p>
    <w:p w:rsidR="006E04B2" w:rsidRPr="00FD1A2A" w:rsidRDefault="006E04B2" w:rsidP="00D90920">
      <w:pPr>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Понедельник</w:t>
      </w:r>
      <w:r>
        <w:rPr>
          <w:rFonts w:ascii="Arial" w:hAnsi="Arial" w:cs="Arial"/>
          <w:sz w:val="24"/>
          <w:szCs w:val="24"/>
          <w:lang w:eastAsia="ru-RU"/>
        </w:rPr>
        <w:t>, вторник,</w:t>
      </w:r>
      <w:r w:rsidRPr="00A65EBA">
        <w:rPr>
          <w:rFonts w:ascii="Arial" w:hAnsi="Arial" w:cs="Arial"/>
          <w:sz w:val="24"/>
          <w:szCs w:val="24"/>
          <w:lang w:eastAsia="ru-RU"/>
        </w:rPr>
        <w:t xml:space="preserve"> </w:t>
      </w:r>
      <w:r>
        <w:rPr>
          <w:rFonts w:ascii="Arial" w:hAnsi="Arial" w:cs="Arial"/>
          <w:sz w:val="24"/>
          <w:szCs w:val="24"/>
          <w:lang w:eastAsia="ru-RU"/>
        </w:rPr>
        <w:t>с</w:t>
      </w:r>
      <w:r w:rsidRPr="00FD1A2A">
        <w:rPr>
          <w:rFonts w:ascii="Arial" w:hAnsi="Arial" w:cs="Arial"/>
          <w:sz w:val="24"/>
          <w:szCs w:val="24"/>
          <w:lang w:eastAsia="ru-RU"/>
        </w:rPr>
        <w:t>реда, четверг, пятница</w:t>
      </w:r>
      <w:r>
        <w:rPr>
          <w:rFonts w:ascii="Arial" w:hAnsi="Arial" w:cs="Arial"/>
          <w:sz w:val="24"/>
          <w:szCs w:val="24"/>
          <w:lang w:eastAsia="ru-RU"/>
        </w:rPr>
        <w:t>, суббота: с 10</w:t>
      </w:r>
      <w:r w:rsidRPr="00FD1A2A">
        <w:rPr>
          <w:rFonts w:ascii="Arial" w:hAnsi="Arial" w:cs="Arial"/>
          <w:sz w:val="24"/>
          <w:szCs w:val="24"/>
          <w:lang w:eastAsia="ru-RU"/>
        </w:rPr>
        <w:t>.00 до 16.00</w:t>
      </w:r>
      <w:r>
        <w:rPr>
          <w:rFonts w:ascii="Arial" w:hAnsi="Arial" w:cs="Arial"/>
          <w:sz w:val="24"/>
          <w:szCs w:val="24"/>
          <w:lang w:eastAsia="ru-RU"/>
        </w:rPr>
        <w:t>;</w:t>
      </w:r>
      <w:bookmarkStart w:id="1" w:name="_GoBack"/>
      <w:bookmarkEnd w:id="1"/>
    </w:p>
    <w:p w:rsidR="006E04B2" w:rsidRPr="00A65EBA" w:rsidRDefault="006E04B2" w:rsidP="00A65EBA">
      <w:pPr>
        <w:spacing w:after="0" w:line="240" w:lineRule="auto"/>
        <w:ind w:firstLine="709"/>
        <w:jc w:val="both"/>
        <w:rPr>
          <w:rFonts w:ascii="Arial" w:hAnsi="Arial" w:cs="Arial"/>
          <w:sz w:val="24"/>
          <w:szCs w:val="24"/>
          <w:lang w:eastAsia="ru-RU"/>
        </w:rPr>
      </w:pPr>
      <w:r>
        <w:rPr>
          <w:rFonts w:ascii="Arial" w:hAnsi="Arial" w:cs="Arial"/>
          <w:sz w:val="24"/>
          <w:szCs w:val="24"/>
          <w:lang w:eastAsia="ru-RU"/>
        </w:rPr>
        <w:t>воскресенье: выходной день.</w:t>
      </w:r>
    </w:p>
    <w:p w:rsidR="006E04B2" w:rsidRPr="00FD1A2A" w:rsidRDefault="006E04B2" w:rsidP="00CE4DC8">
      <w:pPr>
        <w:pStyle w:val="ConsPlusNormal"/>
        <w:widowControl/>
        <w:ind w:firstLine="709"/>
        <w:jc w:val="both"/>
        <w:rPr>
          <w:color w:val="FF0000"/>
          <w:sz w:val="24"/>
          <w:szCs w:val="24"/>
        </w:rPr>
      </w:pPr>
      <w:r w:rsidRPr="00FD1A2A">
        <w:rPr>
          <w:sz w:val="24"/>
          <w:szCs w:val="24"/>
        </w:rPr>
        <w:t>Справочные телефоны: 8(48751) 38-6-85</w:t>
      </w:r>
    </w:p>
    <w:p w:rsidR="006E04B2" w:rsidRPr="00FD1A2A" w:rsidRDefault="006E04B2" w:rsidP="00CE4DC8">
      <w:pPr>
        <w:pStyle w:val="2"/>
        <w:numPr>
          <w:ilvl w:val="0"/>
          <w:numId w:val="38"/>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szCs w:val="24"/>
        </w:rPr>
        <w:t>Адрес официального сайта муниципального образования Яснополянское Щекинского района в информационно-телекоммуникационной сети «Интернет», содержащего информацию о предоставлении Муниципальной услуги -</w:t>
      </w:r>
      <w:r w:rsidRPr="00FD1A2A">
        <w:rPr>
          <w:rFonts w:ascii="Arial" w:hAnsi="Arial" w:cs="Arial"/>
          <w:color w:val="auto"/>
          <w:szCs w:val="24"/>
        </w:rPr>
        <w:t>moyasnayapolyana.ru.</w:t>
      </w:r>
      <w:r w:rsidRPr="00FD1A2A">
        <w:rPr>
          <w:rFonts w:ascii="Arial" w:hAnsi="Arial" w:cs="Arial"/>
          <w:szCs w:val="24"/>
        </w:rPr>
        <w:t xml:space="preserve">   .</w:t>
      </w:r>
    </w:p>
    <w:p w:rsidR="006E04B2" w:rsidRPr="009217B8" w:rsidRDefault="006E04B2" w:rsidP="009217B8">
      <w:pPr>
        <w:shd w:val="clear" w:color="auto" w:fill="FFFFFF"/>
        <w:spacing w:line="360" w:lineRule="auto"/>
        <w:jc w:val="both"/>
        <w:rPr>
          <w:rFonts w:ascii="Arial" w:hAnsi="Arial" w:cs="Arial"/>
          <w:color w:val="000000"/>
          <w:sz w:val="24"/>
          <w:szCs w:val="24"/>
          <w:lang w:eastAsia="ru-RU"/>
        </w:rPr>
      </w:pPr>
      <w:r>
        <w:rPr>
          <w:rFonts w:ascii="Arial" w:hAnsi="Arial" w:cs="Arial"/>
          <w:szCs w:val="24"/>
        </w:rPr>
        <w:t xml:space="preserve">      </w:t>
      </w:r>
      <w:r w:rsidRPr="009217B8">
        <w:rPr>
          <w:rFonts w:ascii="Arial" w:hAnsi="Arial" w:cs="Arial"/>
          <w:sz w:val="24"/>
          <w:szCs w:val="24"/>
        </w:rPr>
        <w:t xml:space="preserve">Адрес электронной почты: </w:t>
      </w:r>
      <w:hyperlink r:id="rId8" w:history="1">
        <w:r w:rsidRPr="009217B8">
          <w:rPr>
            <w:rFonts w:ascii="Arial" w:hAnsi="Arial" w:cs="Arial"/>
            <w:color w:val="0000FF"/>
            <w:sz w:val="24"/>
            <w:szCs w:val="24"/>
            <w:u w:val="single"/>
            <w:lang w:eastAsia="ru-RU"/>
          </w:rPr>
          <w:t>mo.yasnopolyana@tularegion.ru</w:t>
        </w:r>
      </w:hyperlink>
      <w:r>
        <w:rPr>
          <w:rFonts w:ascii="Arial" w:hAnsi="Arial" w:cs="Arial"/>
          <w:color w:val="000000"/>
          <w:sz w:val="24"/>
          <w:szCs w:val="24"/>
          <w:lang w:eastAsia="ru-RU"/>
        </w:rPr>
        <w:t>;</w:t>
      </w:r>
      <w:r w:rsidRPr="009217B8">
        <w:rPr>
          <w:rFonts w:ascii="Arial" w:hAnsi="Arial" w:cs="Arial"/>
          <w:color w:val="000000"/>
          <w:sz w:val="24"/>
          <w:szCs w:val="24"/>
          <w:lang w:eastAsia="ru-RU"/>
        </w:rPr>
        <w:t xml:space="preserve"> </w:t>
      </w:r>
    </w:p>
    <w:p w:rsidR="006E04B2" w:rsidRPr="00FD1A2A" w:rsidRDefault="006E04B2" w:rsidP="00CE4DC8">
      <w:pPr>
        <w:pStyle w:val="2"/>
        <w:numPr>
          <w:ilvl w:val="0"/>
          <w:numId w:val="1"/>
        </w:numPr>
        <w:tabs>
          <w:tab w:val="clear" w:pos="1276"/>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D1A2A">
        <w:rPr>
          <w:rFonts w:ascii="Arial" w:hAnsi="Arial" w:cs="Arial"/>
          <w:color w:val="auto"/>
          <w:szCs w:val="24"/>
        </w:rPr>
        <w:t xml:space="preserve">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Щекинский район, поселок Головеньковский, ул. Пчеловодов, д. 9. Телефон – 8(48751)38-6-85.</w:t>
      </w:r>
    </w:p>
    <w:p w:rsidR="006E04B2" w:rsidRPr="00FD1A2A" w:rsidRDefault="006E04B2" w:rsidP="00CE4DC8">
      <w:pPr>
        <w:pStyle w:val="2"/>
        <w:numPr>
          <w:ilvl w:val="0"/>
          <w:numId w:val="1"/>
        </w:numPr>
        <w:tabs>
          <w:tab w:val="clear" w:pos="1276"/>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D1A2A">
        <w:rPr>
          <w:rFonts w:ascii="Arial" w:hAnsi="Arial" w:cs="Arial"/>
          <w:color w:val="auto"/>
          <w:szCs w:val="24"/>
        </w:rPr>
        <w:t>Информация по вопросам предоставления Муниципальной услуги предоставляется:</w:t>
      </w:r>
    </w:p>
    <w:p w:rsidR="006E04B2" w:rsidRPr="00FD1A2A" w:rsidRDefault="006E04B2" w:rsidP="00CE4DC8">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10.1. на информационных стендах, размещенных непосредственно в администрации МО Яснополянское Щекинского района;</w:t>
      </w:r>
    </w:p>
    <w:p w:rsidR="006E04B2" w:rsidRPr="00FD1A2A" w:rsidRDefault="006E04B2" w:rsidP="00CE4DC8">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10.2. на Едином портале государственных и муниципальных услуг (функций) Тульской (</w:t>
      </w:r>
      <w:r w:rsidRPr="00FD1A2A">
        <w:rPr>
          <w:rFonts w:ascii="Arial" w:hAnsi="Arial" w:cs="Arial"/>
          <w:szCs w:val="24"/>
          <w:lang w:val="en-US"/>
        </w:rPr>
        <w:t>http</w:t>
      </w:r>
      <w:r w:rsidRPr="00FD1A2A">
        <w:rPr>
          <w:rFonts w:ascii="Arial" w:hAnsi="Arial" w:cs="Arial"/>
          <w:szCs w:val="24"/>
        </w:rPr>
        <w:t>:</w:t>
      </w:r>
      <w:hyperlink r:id="rId9" w:history="1">
        <w:r w:rsidRPr="00FD1A2A">
          <w:rPr>
            <w:rStyle w:val="11"/>
            <w:rFonts w:ascii="Arial" w:hAnsi="Arial" w:cs="Arial"/>
            <w:color w:val="auto"/>
            <w:szCs w:val="24"/>
            <w:lang w:val="en-US"/>
          </w:rPr>
          <w:t>www</w:t>
        </w:r>
        <w:r w:rsidRPr="00FD1A2A">
          <w:rPr>
            <w:rStyle w:val="11"/>
            <w:rFonts w:ascii="Arial" w:hAnsi="Arial" w:cs="Arial"/>
            <w:color w:val="auto"/>
            <w:szCs w:val="24"/>
          </w:rPr>
          <w:t>.</w:t>
        </w:r>
        <w:r w:rsidRPr="00FD1A2A">
          <w:rPr>
            <w:rStyle w:val="11"/>
            <w:rFonts w:ascii="Arial" w:hAnsi="Arial" w:cs="Arial"/>
            <w:color w:val="auto"/>
            <w:szCs w:val="24"/>
            <w:lang w:val="en-US"/>
          </w:rPr>
          <w:t>gosuslugi</w:t>
        </w:r>
        <w:r w:rsidRPr="00FD1A2A">
          <w:rPr>
            <w:rStyle w:val="11"/>
            <w:rFonts w:ascii="Arial" w:hAnsi="Arial" w:cs="Arial"/>
            <w:color w:val="auto"/>
            <w:szCs w:val="24"/>
          </w:rPr>
          <w:t>.</w:t>
        </w:r>
        <w:r w:rsidRPr="00FD1A2A">
          <w:rPr>
            <w:rStyle w:val="11"/>
            <w:rFonts w:ascii="Arial" w:hAnsi="Arial" w:cs="Arial"/>
            <w:color w:val="auto"/>
            <w:szCs w:val="24"/>
            <w:lang w:val="en-US"/>
          </w:rPr>
          <w:t>ru</w:t>
        </w:r>
      </w:hyperlink>
      <w:r w:rsidRPr="00FD1A2A">
        <w:rPr>
          <w:rFonts w:ascii="Arial" w:hAnsi="Arial" w:cs="Arial"/>
          <w:color w:val="auto"/>
          <w:szCs w:val="24"/>
        </w:rPr>
        <w:t>);</w:t>
      </w:r>
    </w:p>
    <w:p w:rsidR="006E04B2" w:rsidRPr="00FD1A2A" w:rsidRDefault="006E04B2" w:rsidP="00CE4DC8">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D1A2A">
        <w:rPr>
          <w:sz w:val="24"/>
          <w:szCs w:val="24"/>
        </w:rPr>
        <w:t>10.3. на официальном сайте муниципального образования Яснополянское Щекинского района</w:t>
      </w:r>
      <w:r>
        <w:rPr>
          <w:sz w:val="24"/>
          <w:szCs w:val="24"/>
        </w:rPr>
        <w:t xml:space="preserve"> </w:t>
      </w:r>
      <w:r w:rsidRPr="00652A7C">
        <w:rPr>
          <w:rFonts w:ascii="Calibri" w:hAnsi="Calibri" w:cs="Times New Roman"/>
          <w:color w:val="0000FF"/>
          <w:sz w:val="24"/>
          <w:szCs w:val="24"/>
          <w:u w:val="single"/>
          <w:lang w:val="en-US"/>
        </w:rPr>
        <w:t>www</w:t>
      </w:r>
      <w:r w:rsidRPr="00652A7C">
        <w:rPr>
          <w:rFonts w:ascii="Calibri" w:hAnsi="Calibri" w:cs="Times New Roman"/>
          <w:color w:val="0000FF"/>
          <w:sz w:val="24"/>
          <w:szCs w:val="24"/>
          <w:u w:val="single"/>
        </w:rPr>
        <w:t>.</w:t>
      </w:r>
      <w:r w:rsidRPr="00652A7C">
        <w:rPr>
          <w:rFonts w:ascii="Calibri" w:hAnsi="Calibri" w:cs="Times New Roman"/>
          <w:color w:val="0000FF"/>
          <w:sz w:val="24"/>
          <w:szCs w:val="24"/>
          <w:u w:val="single"/>
          <w:lang w:val="en-US"/>
        </w:rPr>
        <w:t>moyasnayapolyana</w:t>
      </w:r>
      <w:r w:rsidRPr="00652A7C">
        <w:rPr>
          <w:rFonts w:ascii="Calibri" w:hAnsi="Calibri" w:cs="Times New Roman"/>
          <w:color w:val="0000FF"/>
          <w:sz w:val="24"/>
          <w:szCs w:val="24"/>
          <w:u w:val="single"/>
        </w:rPr>
        <w:t>.</w:t>
      </w:r>
      <w:r w:rsidRPr="00652A7C">
        <w:rPr>
          <w:rFonts w:ascii="Calibri" w:hAnsi="Calibri" w:cs="Times New Roman"/>
          <w:color w:val="0000FF"/>
          <w:sz w:val="24"/>
          <w:szCs w:val="24"/>
          <w:u w:val="single"/>
          <w:lang w:val="en-US"/>
        </w:rPr>
        <w:t>ru</w:t>
      </w:r>
      <w:r w:rsidRPr="00652A7C">
        <w:rPr>
          <w:rFonts w:ascii="Calibri" w:hAnsi="Calibri" w:cs="Times New Roman"/>
          <w:color w:val="0000FF"/>
          <w:sz w:val="24"/>
          <w:szCs w:val="24"/>
          <w:u w:val="single"/>
        </w:rPr>
        <w:t>/</w:t>
      </w:r>
      <w:r w:rsidRPr="00FD1A2A">
        <w:rPr>
          <w:sz w:val="24"/>
          <w:szCs w:val="24"/>
        </w:rPr>
        <w:t xml:space="preserve"> в информационно-телекоммуникационной сети «Интернет».</w:t>
      </w:r>
    </w:p>
    <w:p w:rsidR="006E04B2" w:rsidRPr="00FD1A2A" w:rsidRDefault="006E04B2" w:rsidP="00CE4DC8">
      <w:pPr>
        <w:pStyle w:val="2"/>
        <w:numPr>
          <w:ilvl w:val="0"/>
          <w:numId w:val="1"/>
        </w:numPr>
        <w:tabs>
          <w:tab w:val="clear" w:pos="1276"/>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D1A2A">
        <w:rPr>
          <w:rFonts w:ascii="Arial" w:hAnsi="Arial" w:cs="Arial"/>
          <w:szCs w:val="24"/>
        </w:rPr>
        <w:t xml:space="preserve"> </w:t>
      </w:r>
      <w:r w:rsidRPr="00FD1A2A">
        <w:rPr>
          <w:rFonts w:ascii="Arial" w:hAnsi="Arial" w:cs="Arial"/>
          <w:color w:val="auto"/>
          <w:szCs w:val="24"/>
        </w:rPr>
        <w:t>Информация по вопросам предоставления Муниципальной услуги может быть получена Заявителем:</w:t>
      </w:r>
    </w:p>
    <w:p w:rsidR="006E04B2" w:rsidRPr="00FD1A2A" w:rsidRDefault="006E04B2" w:rsidP="00CE4DC8">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11.1. с использованием средств телефонной связи;</w:t>
      </w:r>
    </w:p>
    <w:p w:rsidR="006E04B2" w:rsidRPr="00FD1A2A" w:rsidRDefault="006E04B2" w:rsidP="00CE4DC8">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11.2. при личном обращении Заявителя;</w:t>
      </w:r>
    </w:p>
    <w:p w:rsidR="006E04B2" w:rsidRPr="00FD1A2A" w:rsidRDefault="006E04B2" w:rsidP="00CE4DC8">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11.3. по электронной почте.</w:t>
      </w:r>
    </w:p>
    <w:p w:rsidR="006E04B2" w:rsidRPr="00FD1A2A" w:rsidRDefault="006E04B2" w:rsidP="00CE4DC8">
      <w:pPr>
        <w:pStyle w:val="2"/>
        <w:numPr>
          <w:ilvl w:val="0"/>
          <w:numId w:val="1"/>
        </w:numPr>
        <w:tabs>
          <w:tab w:val="clear" w:pos="1276"/>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D1A2A">
        <w:rPr>
          <w:rFonts w:ascii="Arial" w:hAnsi="Arial" w:cs="Arial"/>
          <w:color w:val="auto"/>
          <w:szCs w:val="24"/>
        </w:rPr>
        <w:t>Информация по вопросам предоставления Муниципальной услуги включает следующие сведения:</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12.1. информация об администрации МО Яснополянское Щекинского района,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должностных лицах, ответственных за предоставление Муниципальной услуги, (далее - специалисты);</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12.2. порядок получения консультаций по вопросам предоставления Муниципальной услуги.</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 xml:space="preserve">13. Информационные стенды в помещениях приема и выдачи документов должны быть освещены, просматриваемы,  должны содержать актуальную информацию, необходимую для получения Муниципальной услуги. </w:t>
      </w:r>
    </w:p>
    <w:p w:rsidR="006E04B2" w:rsidRPr="00FD1A2A" w:rsidRDefault="006E04B2" w:rsidP="00CE4DC8">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13.1. В помещениях приема и выдачи документов администрации МО Яснополянское Щекинского района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p>
    <w:p w:rsidR="006E04B2" w:rsidRPr="00FD1A2A" w:rsidRDefault="006E04B2" w:rsidP="00CE4DC8">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14. На официальном сайте муниципального образования Яснополянское Щекинского района в информационно-телекоммуникационной сети «Интернет» размещается информация, указанная в пункте 11 Административного регламента.</w:t>
      </w:r>
    </w:p>
    <w:p w:rsidR="006E04B2" w:rsidRPr="00FD1A2A" w:rsidRDefault="006E04B2" w:rsidP="00CE4DC8">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15. Информация по вопросу предоставления Муниципальной услуги предоставляется Заявителю в администрации МО Яснополянское Щекинского райо</w:t>
      </w:r>
      <w:r>
        <w:rPr>
          <w:rFonts w:ascii="Arial" w:hAnsi="Arial" w:cs="Arial"/>
          <w:color w:val="auto"/>
          <w:szCs w:val="24"/>
        </w:rPr>
        <w:t>на с понедельника по четверг с 9 часов 00 минут до 13</w:t>
      </w:r>
      <w:r w:rsidRPr="00FD1A2A">
        <w:rPr>
          <w:rFonts w:ascii="Arial" w:hAnsi="Arial" w:cs="Arial"/>
          <w:color w:val="auto"/>
          <w:szCs w:val="24"/>
        </w:rPr>
        <w:t xml:space="preserve"> ча</w:t>
      </w:r>
      <w:r>
        <w:rPr>
          <w:rFonts w:ascii="Arial" w:hAnsi="Arial" w:cs="Arial"/>
          <w:color w:val="auto"/>
          <w:szCs w:val="24"/>
        </w:rPr>
        <w:t>сов 0</w:t>
      </w:r>
      <w:r w:rsidRPr="00FD1A2A">
        <w:rPr>
          <w:rFonts w:ascii="Arial" w:hAnsi="Arial" w:cs="Arial"/>
          <w:color w:val="auto"/>
          <w:szCs w:val="24"/>
        </w:rPr>
        <w:t xml:space="preserve">0 минут, с 13 </w:t>
      </w:r>
      <w:r>
        <w:rPr>
          <w:rFonts w:ascii="Arial" w:hAnsi="Arial" w:cs="Arial"/>
          <w:color w:val="auto"/>
          <w:szCs w:val="24"/>
        </w:rPr>
        <w:t xml:space="preserve">часов 48 минут до 17 часов 00 минут, в пятницу с 9.00 часов 00 минут до 13 часов 00 минут, с 13 часов 48 минут до 16 </w:t>
      </w:r>
      <w:r w:rsidRPr="00FD1A2A">
        <w:rPr>
          <w:rFonts w:ascii="Arial" w:hAnsi="Arial" w:cs="Arial"/>
          <w:color w:val="auto"/>
          <w:szCs w:val="24"/>
        </w:rPr>
        <w:t xml:space="preserve">часов 00 минут. </w:t>
      </w:r>
    </w:p>
    <w:p w:rsidR="006E04B2" w:rsidRPr="00FD1A2A" w:rsidRDefault="006E04B2" w:rsidP="00CE4DC8">
      <w:pPr>
        <w:pStyle w:val="1"/>
        <w:tabs>
          <w:tab w:val="left" w:pos="1276"/>
        </w:tabs>
        <w:autoSpaceDE w:val="0"/>
        <w:autoSpaceDN w:val="0"/>
        <w:adjustRightInd w:val="0"/>
        <w:ind w:left="0" w:firstLine="709"/>
        <w:jc w:val="both"/>
        <w:rPr>
          <w:rFonts w:ascii="Arial" w:hAnsi="Arial" w:cs="Arial"/>
          <w:bCs/>
        </w:rPr>
      </w:pPr>
      <w:r w:rsidRPr="00FD1A2A">
        <w:rPr>
          <w:rFonts w:ascii="Arial" w:hAnsi="Arial" w:cs="Arial"/>
        </w:rPr>
        <w:t>16. При ответах на телефонные звонки и устные обращения специалисты администрации МО Яснополянское Щекинского района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6E04B2" w:rsidRPr="00FD1A2A" w:rsidRDefault="006E04B2" w:rsidP="00CE4DC8">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16.1. Ответ на телефонный звонок начинается с информации о наименовании администрации, фамилии, имени, отчестве и должности специалиста, принявшего телефонный звонок.</w:t>
      </w:r>
    </w:p>
    <w:p w:rsidR="006E04B2" w:rsidRPr="00FD1A2A" w:rsidRDefault="006E04B2" w:rsidP="00CE4DC8">
      <w:pPr>
        <w:pStyle w:val="2"/>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16.2. Время телефонного разговора не должно превышать 10 минут.</w:t>
      </w:r>
    </w:p>
    <w:p w:rsidR="006E04B2" w:rsidRPr="00FD1A2A" w:rsidRDefault="006E04B2" w:rsidP="00CE4DC8">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16.3. При невозможности самостоятельно ответить на поставленные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можно получить необходимую информацию.</w:t>
      </w:r>
    </w:p>
    <w:p w:rsidR="006E04B2" w:rsidRPr="00FD1A2A" w:rsidRDefault="006E04B2" w:rsidP="00CE4DC8">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6E04B2" w:rsidRPr="00FD1A2A" w:rsidRDefault="006E04B2" w:rsidP="00CE4DC8">
      <w:pPr>
        <w:pStyle w:v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 xml:space="preserve">17.1.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уведомлении, направленном Заявителю  после регистрации Запроса, а также фамилия, имя, отчество Заявителя. </w:t>
      </w:r>
    </w:p>
    <w:p w:rsidR="006E04B2" w:rsidRPr="00FD1A2A" w:rsidRDefault="006E04B2" w:rsidP="00CE4DC8">
      <w:pPr>
        <w:tabs>
          <w:tab w:val="num" w:pos="0"/>
        </w:tabs>
        <w:autoSpaceDE w:val="0"/>
        <w:autoSpaceDN w:val="0"/>
        <w:adjustRightInd w:val="0"/>
        <w:spacing w:after="0" w:line="240" w:lineRule="auto"/>
        <w:ind w:firstLine="709"/>
        <w:jc w:val="center"/>
        <w:rPr>
          <w:rFonts w:ascii="Arial" w:hAnsi="Arial" w:cs="Arial"/>
          <w:b/>
          <w:sz w:val="24"/>
          <w:szCs w:val="24"/>
        </w:rPr>
      </w:pPr>
    </w:p>
    <w:p w:rsidR="006E04B2" w:rsidRPr="00FD1A2A" w:rsidRDefault="006E04B2" w:rsidP="00CE4DC8">
      <w:pPr>
        <w:tabs>
          <w:tab w:val="num" w:pos="0"/>
        </w:tabs>
        <w:autoSpaceDE w:val="0"/>
        <w:autoSpaceDN w:val="0"/>
        <w:adjustRightInd w:val="0"/>
        <w:spacing w:after="0" w:line="240" w:lineRule="auto"/>
        <w:ind w:firstLine="709"/>
        <w:jc w:val="center"/>
        <w:rPr>
          <w:rFonts w:ascii="Arial" w:hAnsi="Arial" w:cs="Arial"/>
          <w:b/>
          <w:sz w:val="24"/>
          <w:szCs w:val="24"/>
        </w:rPr>
      </w:pPr>
      <w:r w:rsidRPr="00FD1A2A">
        <w:rPr>
          <w:rFonts w:ascii="Arial" w:hAnsi="Arial" w:cs="Arial"/>
          <w:b/>
          <w:sz w:val="24"/>
          <w:szCs w:val="24"/>
          <w:lang w:val="en-US"/>
        </w:rPr>
        <w:t>II</w:t>
      </w:r>
      <w:r w:rsidRPr="00FD1A2A">
        <w:rPr>
          <w:rFonts w:ascii="Arial" w:hAnsi="Arial" w:cs="Arial"/>
          <w:b/>
          <w:sz w:val="24"/>
          <w:szCs w:val="24"/>
        </w:rPr>
        <w:t>. Стандарт предоставления Муниципальной услуги</w:t>
      </w:r>
    </w:p>
    <w:p w:rsidR="006E04B2" w:rsidRPr="00FD1A2A" w:rsidRDefault="006E04B2" w:rsidP="00CE4DC8">
      <w:pPr>
        <w:pStyle w:val="Heading2"/>
        <w:keepNext w:val="0"/>
        <w:tabs>
          <w:tab w:val="num" w:pos="0"/>
        </w:tabs>
        <w:spacing w:before="0" w:after="0"/>
        <w:ind w:firstLine="709"/>
        <w:jc w:val="both"/>
        <w:rPr>
          <w:i w:val="0"/>
          <w:iCs w:val="0"/>
          <w:sz w:val="24"/>
          <w:szCs w:val="24"/>
        </w:rPr>
      </w:pPr>
    </w:p>
    <w:p w:rsidR="006E04B2" w:rsidRPr="00FD1A2A" w:rsidRDefault="006E04B2" w:rsidP="00CE4DC8">
      <w:pPr>
        <w:pStyle w:val="2"/>
        <w:numPr>
          <w:ilvl w:val="0"/>
          <w:numId w:val="3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lang w:eastAsia="en-US"/>
        </w:rPr>
      </w:pPr>
      <w:r w:rsidRPr="00FD1A2A">
        <w:rPr>
          <w:rFonts w:ascii="Arial" w:hAnsi="Arial" w:cs="Arial"/>
          <w:szCs w:val="24"/>
        </w:rPr>
        <w:t xml:space="preserve"> Наименование Муниципальной</w:t>
      </w:r>
      <w:r w:rsidRPr="00FD1A2A">
        <w:rPr>
          <w:rFonts w:ascii="Arial" w:hAnsi="Arial" w:cs="Arial"/>
          <w:szCs w:val="24"/>
          <w:lang w:eastAsia="en-US"/>
        </w:rPr>
        <w:t xml:space="preserve"> услуги – </w:t>
      </w:r>
      <w:r w:rsidRPr="00FD1A2A">
        <w:rPr>
          <w:rFonts w:ascii="Arial" w:eastAsia="SimSun" w:hAnsi="Arial" w:cs="Arial"/>
          <w:szCs w:val="24"/>
          <w:lang w:eastAsia="zh-CN"/>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D1A2A">
        <w:rPr>
          <w:rFonts w:ascii="Arial" w:hAnsi="Arial" w:cs="Arial"/>
          <w:szCs w:val="24"/>
          <w:lang w:eastAsia="en-US"/>
        </w:rPr>
        <w:t>.</w:t>
      </w:r>
    </w:p>
    <w:p w:rsidR="006E04B2" w:rsidRPr="00FD1A2A" w:rsidRDefault="006E04B2" w:rsidP="00CE4DC8">
      <w:pPr>
        <w:pStyle w:val="2"/>
        <w:numPr>
          <w:ilvl w:val="0"/>
          <w:numId w:val="36"/>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szCs w:val="24"/>
        </w:rPr>
        <w:t xml:space="preserve"> Наименование учреждения, предоставляющего Муниципальную услугу – МКУК «Головеньковский Дом Культуры»</w:t>
      </w:r>
      <w:r w:rsidRPr="00FD1A2A">
        <w:rPr>
          <w:rFonts w:ascii="Arial" w:hAnsi="Arial" w:cs="Arial"/>
          <w:color w:val="auto"/>
          <w:szCs w:val="24"/>
        </w:rPr>
        <w:t>.</w:t>
      </w:r>
    </w:p>
    <w:p w:rsidR="006E04B2" w:rsidRPr="00FD1A2A" w:rsidRDefault="006E04B2" w:rsidP="00CE4DC8">
      <w:pPr>
        <w:pStyle w:val="2"/>
        <w:numPr>
          <w:ilvl w:val="0"/>
          <w:numId w:val="36"/>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szCs w:val="24"/>
        </w:rPr>
        <w:t>В предоставлении Муниципальной услуги участвует:</w:t>
      </w:r>
    </w:p>
    <w:p w:rsidR="006E04B2" w:rsidRPr="00FD1A2A" w:rsidRDefault="006E04B2" w:rsidP="00CE4DC8">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szCs w:val="24"/>
        </w:rPr>
        <w:t xml:space="preserve">– </w:t>
      </w:r>
      <w:r>
        <w:rPr>
          <w:rFonts w:ascii="Arial" w:hAnsi="Arial" w:cs="Arial"/>
          <w:color w:val="auto"/>
          <w:szCs w:val="24"/>
        </w:rPr>
        <w:t>специалист</w:t>
      </w:r>
      <w:r w:rsidRPr="00FD1A2A">
        <w:rPr>
          <w:rFonts w:ascii="Arial" w:hAnsi="Arial" w:cs="Arial"/>
          <w:color w:val="auto"/>
          <w:szCs w:val="24"/>
        </w:rPr>
        <w:t xml:space="preserve"> Администрации</w:t>
      </w:r>
      <w:r>
        <w:rPr>
          <w:rFonts w:ascii="Arial" w:hAnsi="Arial" w:cs="Arial"/>
          <w:color w:val="auto"/>
          <w:szCs w:val="24"/>
        </w:rPr>
        <w:t xml:space="preserve"> и методист </w:t>
      </w:r>
      <w:r w:rsidRPr="009E22E4">
        <w:rPr>
          <w:rFonts w:ascii="Arial" w:hAnsi="Arial" w:cs="Arial"/>
          <w:color w:val="auto"/>
          <w:szCs w:val="24"/>
        </w:rPr>
        <w:t>МКУК «Головеньковский Дом Культуры».</w:t>
      </w:r>
    </w:p>
    <w:p w:rsidR="006E04B2" w:rsidRPr="00FD1A2A" w:rsidRDefault="006E04B2" w:rsidP="00CE4DC8">
      <w:pPr>
        <w:pStyle w:val="2"/>
        <w:numPr>
          <w:ilvl w:val="0"/>
          <w:numId w:val="36"/>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szCs w:val="24"/>
        </w:rPr>
        <w:t>Взаимодействие Администрации с иными органами и организациями в целях получения информации и документов, необходимых для предоставления Муниципальной услуги, не осуществляется.</w:t>
      </w:r>
    </w:p>
    <w:p w:rsidR="006E04B2" w:rsidRPr="00FD1A2A" w:rsidRDefault="006E04B2" w:rsidP="00CE4DC8">
      <w:pPr>
        <w:pStyle w:val="2"/>
        <w:numPr>
          <w:ilvl w:val="0"/>
          <w:numId w:val="36"/>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D1A2A">
        <w:rPr>
          <w:rFonts w:ascii="Arial" w:hAnsi="Arial" w:cs="Arial"/>
          <w:color w:val="auto"/>
          <w:szCs w:val="24"/>
        </w:rPr>
        <w:t>.</w:t>
      </w:r>
      <w:r w:rsidRPr="00FD1A2A">
        <w:rPr>
          <w:rFonts w:ascii="Arial" w:hAnsi="Arial" w:cs="Arial"/>
          <w:szCs w:val="24"/>
        </w:rPr>
        <w:t xml:space="preserve">При предоставлении Муниципальной услуги </w:t>
      </w:r>
      <w:r w:rsidRPr="00FD1A2A">
        <w:rPr>
          <w:rFonts w:ascii="Arial" w:hAnsi="Arial" w:cs="Arial"/>
          <w:color w:val="auto"/>
          <w:szCs w:val="24"/>
        </w:rPr>
        <w:t>МКУК «ГДК»</w:t>
      </w:r>
      <w:r w:rsidRPr="00FD1A2A">
        <w:rPr>
          <w:rFonts w:ascii="Arial" w:hAnsi="Arial" w:cs="Arial"/>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образовании Яснополянское Щекинского района.</w:t>
      </w:r>
    </w:p>
    <w:p w:rsidR="006E04B2" w:rsidRPr="00FD1A2A" w:rsidRDefault="006E04B2" w:rsidP="00CE4DC8">
      <w:pPr>
        <w:pStyle w:val="2"/>
        <w:numPr>
          <w:ilvl w:val="0"/>
          <w:numId w:val="36"/>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color w:val="auto"/>
          <w:szCs w:val="24"/>
        </w:rPr>
        <w:t xml:space="preserve"> Результатом предоставления Муниципальной услуги является:</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23.1. предоставление информации</w:t>
      </w:r>
      <w:r w:rsidRPr="00FD1A2A">
        <w:rPr>
          <w:rFonts w:ascii="Arial" w:eastAsia="SimSun" w:hAnsi="Arial" w:cs="Arial"/>
          <w:szCs w:val="24"/>
          <w:lang w:eastAsia="zh-CN"/>
        </w:rPr>
        <w:t xml:space="preserve">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информация)</w:t>
      </w:r>
      <w:r w:rsidRPr="00FD1A2A">
        <w:rPr>
          <w:rFonts w:ascii="Arial" w:hAnsi="Arial" w:cs="Arial"/>
          <w:color w:val="auto"/>
          <w:szCs w:val="24"/>
        </w:rPr>
        <w:t>;</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23.2. отказ в предоставлении информации.</w:t>
      </w:r>
    </w:p>
    <w:p w:rsidR="006E04B2" w:rsidRPr="00FD1A2A" w:rsidRDefault="006E04B2" w:rsidP="00CE4DC8">
      <w:pPr>
        <w:pStyle w:val="2"/>
        <w:numPr>
          <w:ilvl w:val="0"/>
          <w:numId w:val="36"/>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color w:val="auto"/>
          <w:szCs w:val="24"/>
        </w:rPr>
        <w:t>Предоставление Муниципальной услуги завершается путем выдачи (направления) Заявителю:</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24.1. запрашиваемой информации;</w:t>
      </w:r>
    </w:p>
    <w:p w:rsidR="006E04B2" w:rsidRPr="00FD1A2A" w:rsidRDefault="006E04B2" w:rsidP="00CE4DC8">
      <w:pPr>
        <w:pStyle w:val="2"/>
        <w:tabs>
          <w:tab w:val="num" w:pos="0"/>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24.2. уведомления об отказе в предоставлении информации.</w:t>
      </w:r>
    </w:p>
    <w:p w:rsidR="006E04B2" w:rsidRPr="00FD1A2A" w:rsidRDefault="006E04B2" w:rsidP="00CE4DC8">
      <w:pPr>
        <w:pStyle w:val="2"/>
        <w:tabs>
          <w:tab w:val="num" w:pos="0"/>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D1A2A">
        <w:rPr>
          <w:rFonts w:ascii="Arial" w:hAnsi="Arial" w:cs="Arial"/>
          <w:color w:val="auto"/>
          <w:szCs w:val="24"/>
        </w:rPr>
        <w:t>25.</w:t>
      </w:r>
      <w:r w:rsidRPr="00FD1A2A">
        <w:rPr>
          <w:rFonts w:ascii="Arial" w:hAnsi="Arial" w:cs="Arial"/>
          <w:szCs w:val="24"/>
        </w:rPr>
        <w:t xml:space="preserve"> При предоставлении Муниципальной услуги количество взаимодействий Заявителя с должностными лицами Администрации и МКУК«ГДК» составляет:</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25.1. при предоставлении заявления в письменной форме при личном обращении Заявителя в Администрацию по адресу: 301210, Тульская область, Щекинский район, пос. Головеньковский, ул. Пчеловодов, д. 9 –  2 обращения при личном получении письменной информации, 1 обращение при направлении информации почтовым отправлением или по электронной почте;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25.2. при предоставлении заявления в письменной форме при личном обращении Заявителя в МКУК «ГДК»: 301210, Тульская область, Щекинский район, пос. Головеньковский, ул. Шахтерская, д. 30 – 2 обращения при личном получении письменной информации, 1 обращение при направлении информации почтовым отправлением или по электронной почте;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25.3. при направлении заявления в письменной форме на почтовый адрес Администрации – 1 обращение при личном получении письменной информации, 0 обращений при направлении информации почтовым отправлением или по электронной почте;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25.4. при направлении заявления в письменной форме на почтовый адрес МКУК «ГДК»– 1 обращение при личном получении письменной информации, 0 обращений при направлении информации почтовым отправлением или по электронной почте </w:t>
      </w:r>
      <w:hyperlink r:id="rId10" w:history="1">
        <w:r w:rsidRPr="009217B8">
          <w:rPr>
            <w:rFonts w:ascii="Arial" w:hAnsi="Arial" w:cs="Arial"/>
            <w:color w:val="0000FF"/>
            <w:sz w:val="24"/>
            <w:szCs w:val="24"/>
            <w:u w:val="single"/>
            <w:lang w:eastAsia="ru-RU"/>
          </w:rPr>
          <w:t>mo.yasnopolyana@tularegion.ru</w:t>
        </w:r>
      </w:hyperlink>
      <w:r>
        <w:rPr>
          <w:rFonts w:ascii="Arial" w:hAnsi="Arial" w:cs="Arial"/>
          <w:color w:val="000000"/>
          <w:sz w:val="24"/>
          <w:szCs w:val="24"/>
          <w:lang w:eastAsia="ru-RU"/>
        </w:rPr>
        <w:t>;</w:t>
      </w:r>
      <w:r w:rsidRPr="009217B8">
        <w:rPr>
          <w:rFonts w:ascii="Arial" w:hAnsi="Arial" w:cs="Arial"/>
          <w:color w:val="000000"/>
          <w:sz w:val="24"/>
          <w:szCs w:val="24"/>
          <w:lang w:eastAsia="ru-RU"/>
        </w:rPr>
        <w:t xml:space="preserve"> </w:t>
      </w:r>
      <w:r>
        <w:rPr>
          <w:rFonts w:ascii="Arial" w:hAnsi="Arial" w:cs="Arial"/>
          <w:sz w:val="24"/>
          <w:szCs w:val="24"/>
          <w:u w:val="single"/>
          <w:lang w:eastAsia="ru-RU"/>
        </w:rPr>
        <w:t xml:space="preserve">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25.5. при направлении заявления в электронную приемную на официальном сайте муниципального образования Яснополянское Щекинского района  раздел «Электронная приемная» – 1 обращение при личном получении письменной информации, 0 обращений при направлении  информации почтовым отправлением или по электронной почте;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25.6. при направлении заявления по электронной почте в Администрацию на e-mail – 1 обращение при личном получении письменной информации, 0 обращений при направлении  информации почтовым отправлением или по электронной почте;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25.7. при изложении заявления в устной форме при личном обращении в МКУК  «ГДК» по адресу: 301210, Тульская область, Щекинский район, пос. Головеньковский, ул. Шахтерская, д. 30 – 1 обращение.</w:t>
      </w:r>
    </w:p>
    <w:p w:rsidR="006E04B2" w:rsidRPr="00FD1A2A" w:rsidRDefault="006E04B2" w:rsidP="00CE4DC8">
      <w:pPr>
        <w:numPr>
          <w:ilvl w:val="0"/>
          <w:numId w:val="31"/>
        </w:numPr>
        <w:tabs>
          <w:tab w:val="num" w:pos="0"/>
          <w:tab w:val="left" w:pos="72"/>
        </w:tabs>
        <w:spacing w:after="0" w:line="240" w:lineRule="auto"/>
        <w:ind w:left="0" w:firstLine="709"/>
        <w:jc w:val="both"/>
        <w:rPr>
          <w:rFonts w:ascii="Arial" w:hAnsi="Arial" w:cs="Arial"/>
          <w:sz w:val="24"/>
          <w:szCs w:val="24"/>
        </w:rPr>
      </w:pPr>
      <w:r w:rsidRPr="00FD1A2A">
        <w:rPr>
          <w:rFonts w:ascii="Arial" w:hAnsi="Arial" w:cs="Arial"/>
          <w:sz w:val="24"/>
          <w:szCs w:val="24"/>
        </w:rPr>
        <w:t xml:space="preserve">Срок предоставления Муниципальной услуги составляет: </w:t>
      </w:r>
    </w:p>
    <w:p w:rsidR="006E04B2" w:rsidRPr="00FD1A2A" w:rsidRDefault="006E04B2" w:rsidP="00CE4DC8">
      <w:pPr>
        <w:tabs>
          <w:tab w:val="num" w:pos="0"/>
          <w:tab w:val="left" w:pos="72"/>
          <w:tab w:val="left" w:pos="720"/>
        </w:tabs>
        <w:spacing w:after="0" w:line="240" w:lineRule="auto"/>
        <w:ind w:firstLine="709"/>
        <w:jc w:val="both"/>
        <w:rPr>
          <w:rFonts w:ascii="Arial" w:hAnsi="Arial" w:cs="Arial"/>
          <w:sz w:val="24"/>
          <w:szCs w:val="24"/>
        </w:rPr>
      </w:pPr>
      <w:r w:rsidRPr="00FD1A2A">
        <w:rPr>
          <w:rFonts w:ascii="Arial" w:hAnsi="Arial" w:cs="Arial"/>
          <w:sz w:val="24"/>
          <w:szCs w:val="24"/>
        </w:rPr>
        <w:t xml:space="preserve">26.1. </w:t>
      </w:r>
      <w:r>
        <w:rPr>
          <w:rFonts w:ascii="Arial" w:hAnsi="Arial" w:cs="Arial"/>
          <w:sz w:val="24"/>
          <w:szCs w:val="24"/>
        </w:rPr>
        <w:t xml:space="preserve">  </w:t>
      </w:r>
      <w:r w:rsidRPr="00FD1A2A">
        <w:rPr>
          <w:rFonts w:ascii="Arial" w:hAnsi="Arial" w:cs="Arial"/>
          <w:sz w:val="24"/>
          <w:szCs w:val="24"/>
        </w:rPr>
        <w:t>30 календарных дней со дня поступления письменного обращения на личном приеме, либо направленного по почте, электронной почте;</w:t>
      </w:r>
    </w:p>
    <w:p w:rsidR="006E04B2" w:rsidRPr="00FD1A2A" w:rsidRDefault="006E04B2" w:rsidP="00CE4DC8">
      <w:pPr>
        <w:tabs>
          <w:tab w:val="num" w:pos="0"/>
          <w:tab w:val="left" w:pos="72"/>
          <w:tab w:val="left" w:pos="720"/>
        </w:tabs>
        <w:spacing w:after="0" w:line="240" w:lineRule="auto"/>
        <w:ind w:firstLine="709"/>
        <w:jc w:val="both"/>
        <w:rPr>
          <w:rFonts w:ascii="Arial" w:hAnsi="Arial" w:cs="Arial"/>
          <w:sz w:val="24"/>
          <w:szCs w:val="24"/>
        </w:rPr>
      </w:pPr>
      <w:r w:rsidRPr="00FD1A2A">
        <w:rPr>
          <w:rFonts w:ascii="Arial" w:hAnsi="Arial" w:cs="Arial"/>
          <w:sz w:val="24"/>
          <w:szCs w:val="24"/>
        </w:rPr>
        <w:t>26.2. 30 минут с момента изложения заявления в устной форме при личном обращении Заявителя.</w:t>
      </w:r>
    </w:p>
    <w:p w:rsidR="006E04B2" w:rsidRPr="00FD1A2A" w:rsidRDefault="006E04B2" w:rsidP="00CE4DC8">
      <w:pPr>
        <w:tabs>
          <w:tab w:val="num" w:pos="0"/>
          <w:tab w:val="left" w:pos="72"/>
          <w:tab w:val="left" w:pos="720"/>
        </w:tabs>
        <w:spacing w:after="0" w:line="240" w:lineRule="auto"/>
        <w:ind w:firstLine="709"/>
        <w:jc w:val="both"/>
        <w:rPr>
          <w:rFonts w:ascii="Arial" w:hAnsi="Arial" w:cs="Arial"/>
          <w:sz w:val="24"/>
          <w:szCs w:val="24"/>
        </w:rPr>
      </w:pPr>
      <w:r w:rsidRPr="00FD1A2A">
        <w:rPr>
          <w:rFonts w:ascii="Arial" w:hAnsi="Arial" w:cs="Arial"/>
          <w:sz w:val="24"/>
          <w:szCs w:val="24"/>
        </w:rPr>
        <w:t>26.3. 10 минут с момента изложения заявления в устной форме по телефону.</w:t>
      </w:r>
    </w:p>
    <w:p w:rsidR="006E04B2" w:rsidRPr="00FD1A2A" w:rsidRDefault="006E04B2" w:rsidP="00CE4DC8">
      <w:pPr>
        <w:pStyle w:val="2"/>
        <w:numPr>
          <w:ilvl w:val="0"/>
          <w:numId w:val="31"/>
        </w:numPr>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D1A2A">
        <w:rPr>
          <w:rFonts w:ascii="Arial" w:hAnsi="Arial" w:cs="Arial"/>
          <w:szCs w:val="24"/>
        </w:rPr>
        <w:t>Письменная информация направляется Заявителю не позднее 2 дней со дня ее подписания.</w:t>
      </w:r>
    </w:p>
    <w:p w:rsidR="006E04B2" w:rsidRPr="00FD1A2A" w:rsidRDefault="006E04B2" w:rsidP="00CE4DC8">
      <w:pPr>
        <w:pStyle w:val="2"/>
        <w:numPr>
          <w:ilvl w:val="0"/>
          <w:numId w:val="31"/>
        </w:numPr>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D1A2A">
        <w:rPr>
          <w:rFonts w:ascii="Arial" w:hAnsi="Arial" w:cs="Arial"/>
          <w:szCs w:val="24"/>
        </w:rPr>
        <w:t xml:space="preserve">Приостановление </w:t>
      </w:r>
      <w:r w:rsidRPr="00FD1A2A">
        <w:rPr>
          <w:rFonts w:ascii="Arial" w:hAnsi="Arial" w:cs="Arial"/>
          <w:color w:val="auto"/>
          <w:szCs w:val="24"/>
        </w:rPr>
        <w:t>предоставления Муниципальной услуги не осуществляется.</w:t>
      </w:r>
    </w:p>
    <w:p w:rsidR="006E04B2" w:rsidRPr="00FD1A2A" w:rsidRDefault="006E04B2" w:rsidP="00CE4DC8">
      <w:pPr>
        <w:pStyle w:val="2"/>
        <w:numPr>
          <w:ilvl w:val="0"/>
          <w:numId w:val="31"/>
        </w:numPr>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D1A2A">
        <w:rPr>
          <w:rFonts w:ascii="Arial" w:hAnsi="Arial" w:cs="Arial"/>
          <w:szCs w:val="24"/>
        </w:rPr>
        <w:t>Предоставление Муниципальной услуги осуществляется в соответствии с:</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sz w:val="24"/>
          <w:szCs w:val="24"/>
          <w:lang w:eastAsia="ru-RU"/>
        </w:rPr>
      </w:pPr>
      <w:r w:rsidRPr="00FD1A2A">
        <w:rPr>
          <w:rFonts w:ascii="Arial" w:hAnsi="Arial" w:cs="Arial"/>
          <w:color w:val="000000"/>
          <w:sz w:val="24"/>
          <w:szCs w:val="24"/>
          <w:lang w:eastAsia="ru-RU"/>
        </w:rPr>
        <w:t>29.1. Федеральным законом от 06.10.2003 г. № 131-ФЗ «Об общих принципах организации местного самоуправления в Российской Федерации» (</w:t>
      </w:r>
      <w:r w:rsidRPr="00FD1A2A">
        <w:rPr>
          <w:rFonts w:ascii="Arial" w:hAnsi="Arial" w:cs="Arial"/>
          <w:sz w:val="24"/>
          <w:szCs w:val="24"/>
          <w:lang w:eastAsia="ru-RU"/>
        </w:rPr>
        <w:t>Собрание законодательства РФ, 06.10.2003, № 40, ст. 3822);</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color w:val="000000"/>
          <w:sz w:val="24"/>
          <w:szCs w:val="24"/>
          <w:lang w:eastAsia="ru-RU"/>
        </w:rPr>
      </w:pPr>
      <w:r w:rsidRPr="00FD1A2A">
        <w:rPr>
          <w:rFonts w:ascii="Arial" w:hAnsi="Arial" w:cs="Arial"/>
          <w:color w:val="000000"/>
          <w:sz w:val="24"/>
          <w:szCs w:val="24"/>
          <w:lang w:eastAsia="ru-RU"/>
        </w:rPr>
        <w:t>29.2. Федеральным законом от 27.07.2010 г. № 210-ФЗ «Об организации предоставления государственных и муниципальных услуг» (</w:t>
      </w:r>
      <w:r w:rsidRPr="00FD1A2A">
        <w:rPr>
          <w:rFonts w:ascii="Arial" w:hAnsi="Arial" w:cs="Arial"/>
          <w:sz w:val="24"/>
          <w:szCs w:val="24"/>
          <w:lang w:eastAsia="ru-RU"/>
        </w:rPr>
        <w:t>Собрание законодательства РФ, 02.08.2010, № 31, ст. 4179);</w:t>
      </w:r>
      <w:r w:rsidRPr="00FD1A2A">
        <w:rPr>
          <w:rFonts w:ascii="Arial" w:hAnsi="Arial" w:cs="Arial"/>
          <w:color w:val="000000"/>
          <w:sz w:val="24"/>
          <w:szCs w:val="24"/>
          <w:lang w:eastAsia="ru-RU"/>
        </w:rPr>
        <w:t xml:space="preserve"> </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sz w:val="24"/>
          <w:szCs w:val="24"/>
          <w:lang w:eastAsia="ru-RU"/>
        </w:rPr>
      </w:pPr>
      <w:r w:rsidRPr="00FD1A2A">
        <w:rPr>
          <w:rFonts w:ascii="Arial" w:hAnsi="Arial" w:cs="Arial"/>
          <w:color w:val="000000"/>
          <w:sz w:val="24"/>
          <w:szCs w:val="24"/>
          <w:lang w:eastAsia="ru-RU"/>
        </w:rPr>
        <w:t>29.3. Федеральным законом от 02.05.2006 г. № 59-ФЗ «О порядке рассмотрения обращений граждан Российской Федерации», (</w:t>
      </w:r>
      <w:r w:rsidRPr="00FD1A2A">
        <w:rPr>
          <w:rFonts w:ascii="Arial" w:hAnsi="Arial" w:cs="Arial"/>
          <w:sz w:val="24"/>
          <w:szCs w:val="24"/>
          <w:lang w:eastAsia="ru-RU"/>
        </w:rPr>
        <w:t>Собрание законодательства РФ, 08.05.2006, № 19, ст. 2060);</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color w:val="000000"/>
          <w:sz w:val="24"/>
          <w:szCs w:val="24"/>
          <w:lang w:eastAsia="ru-RU"/>
        </w:rPr>
        <w:t xml:space="preserve">29.4. </w:t>
      </w:r>
      <w:r w:rsidRPr="00FD1A2A">
        <w:rPr>
          <w:rFonts w:ascii="Arial" w:hAnsi="Arial" w:cs="Arial"/>
          <w:sz w:val="24"/>
          <w:szCs w:val="24"/>
        </w:rPr>
        <w:t>Основами законодательства Российской Федерации о культуре (утв. Верховным Советом Российской Федерации от 09.10.1992 № 3612-1) («Российская газета», 17.11.1992, № 248);</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color w:val="000000"/>
          <w:sz w:val="24"/>
          <w:szCs w:val="24"/>
          <w:lang w:eastAsia="ru-RU"/>
        </w:rPr>
      </w:pPr>
      <w:r w:rsidRPr="00FD1A2A">
        <w:rPr>
          <w:rFonts w:ascii="Arial" w:hAnsi="Arial" w:cs="Arial"/>
          <w:color w:val="000000"/>
          <w:sz w:val="24"/>
          <w:szCs w:val="24"/>
          <w:lang w:eastAsia="ru-RU"/>
        </w:rPr>
        <w:t>29.</w:t>
      </w:r>
      <w:r w:rsidRPr="00FD1A2A">
        <w:rPr>
          <w:rFonts w:ascii="Arial" w:hAnsi="Arial" w:cs="Arial"/>
          <w:sz w:val="24"/>
          <w:szCs w:val="24"/>
        </w:rPr>
        <w:t>5.</w:t>
      </w:r>
      <w:r w:rsidRPr="00FD1A2A">
        <w:rPr>
          <w:rStyle w:val="ConsPlusNormal0"/>
          <w:rFonts w:cs="Arial"/>
          <w:sz w:val="24"/>
          <w:szCs w:val="24"/>
          <w:lang w:val="ru-RU"/>
        </w:rPr>
        <w:t xml:space="preserve"> </w:t>
      </w:r>
      <w:r w:rsidRPr="00FD1A2A">
        <w:rPr>
          <w:rFonts w:ascii="Arial" w:hAnsi="Arial" w:cs="Arial"/>
          <w:color w:val="000000"/>
          <w:sz w:val="24"/>
          <w:szCs w:val="24"/>
          <w:lang w:eastAsia="ru-RU"/>
        </w:rPr>
        <w:t>Уставом муниципального образования Яснополянское Щекинского района.</w:t>
      </w:r>
    </w:p>
    <w:p w:rsidR="006E04B2" w:rsidRPr="00FD1A2A" w:rsidRDefault="006E04B2" w:rsidP="00CE4DC8">
      <w:pPr>
        <w:pStyle w:val="2"/>
        <w:numPr>
          <w:ilvl w:val="0"/>
          <w:numId w:val="31"/>
        </w:numPr>
        <w:tabs>
          <w:tab w:val="clear" w:pos="720"/>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D1A2A">
        <w:rPr>
          <w:rFonts w:ascii="Arial" w:hAnsi="Arial" w:cs="Arial"/>
          <w:szCs w:val="24"/>
        </w:rPr>
        <w:t xml:space="preserve">Для предоставления Муниципальной услуги Заявитель обращается: устно, лично, письменно, через информационно-телекоммуникационные каналы сети «Интернет». При письменном обращении Заявитель предоставляет заявление, оформленное по форме согласно приложению 1 к Административному регламенту. </w:t>
      </w:r>
    </w:p>
    <w:p w:rsidR="006E04B2" w:rsidRPr="00FD1A2A" w:rsidRDefault="006E04B2" w:rsidP="00CE4DC8">
      <w:pPr>
        <w:pStyle w:val="2"/>
        <w:numPr>
          <w:ilvl w:val="0"/>
          <w:numId w:val="31"/>
        </w:numPr>
        <w:tabs>
          <w:tab w:val="clear" w:pos="720"/>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color w:val="auto"/>
          <w:szCs w:val="24"/>
        </w:rPr>
        <w:t>Заявление, необходимое для предоставления Муниципальной услуги, может быть:</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31.1. предоставлено в письменной форме при личном обращении Заявителя в Администрацию;</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31.2. предоставлено в письменной форме при личном обращении Заявителя в МКУК «ГДК»;</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31.3. направлено в письменной форме на почтовый адрес Администрации;</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31.4. направлено в письменной форме на почтовый адрес МКУК «ГДК»;</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31.5. направлено в электронную приемную на официальном сайте муниципального образования Яснополянское Щекинского района;</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31.6. направлено по электронной почте в Администрацию на e-mail;</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31.7. изложено в устной форме при личном обращении в МКУК «ГДК»;</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31.9. изложено в устной форме по телефонам МКУК «ГДК».</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32. При предоставлении Муниципальной услуги запрещено требовать от Заявителя: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32.1.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04B2" w:rsidRPr="00FD1A2A" w:rsidRDefault="006E04B2" w:rsidP="00CE4DC8">
      <w:pPr>
        <w:tabs>
          <w:tab w:val="num" w:pos="0"/>
        </w:tabs>
        <w:autoSpaceDE w:val="0"/>
        <w:autoSpaceDN w:val="0"/>
        <w:adjustRightInd w:val="0"/>
        <w:spacing w:after="0" w:line="240" w:lineRule="auto"/>
        <w:ind w:firstLine="709"/>
        <w:jc w:val="both"/>
        <w:outlineLvl w:val="1"/>
        <w:rPr>
          <w:rFonts w:ascii="Arial" w:hAnsi="Arial" w:cs="Arial"/>
          <w:sz w:val="24"/>
          <w:szCs w:val="24"/>
          <w:lang w:eastAsia="ru-RU"/>
        </w:rPr>
      </w:pPr>
      <w:r w:rsidRPr="00FD1A2A">
        <w:rPr>
          <w:rFonts w:ascii="Arial" w:hAnsi="Arial" w:cs="Arial"/>
          <w:sz w:val="24"/>
          <w:szCs w:val="24"/>
          <w:lang w:eastAsia="ru-RU"/>
        </w:rPr>
        <w:t>32.2. представления документов и информации, в том числе об оплате государственной пошлины, взимаемой за предоставление Муници</w:t>
      </w:r>
      <w:r>
        <w:rPr>
          <w:rFonts w:ascii="Arial" w:hAnsi="Arial" w:cs="Arial"/>
          <w:sz w:val="24"/>
          <w:szCs w:val="24"/>
          <w:lang w:eastAsia="ru-RU"/>
        </w:rPr>
        <w:t>пальной услуги</w:t>
      </w:r>
      <w:r w:rsidRPr="00FD1A2A">
        <w:rPr>
          <w:rFonts w:ascii="Arial" w:hAnsi="Arial" w:cs="Arial"/>
          <w:sz w:val="24"/>
          <w:szCs w:val="24"/>
          <w:lang w:eastAsia="ru-RU"/>
        </w:rPr>
        <w:t>,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в настоящем пункте документы и информацию в МКУК</w:t>
      </w:r>
      <w:r>
        <w:rPr>
          <w:rFonts w:ascii="Arial" w:hAnsi="Arial" w:cs="Arial"/>
          <w:sz w:val="24"/>
          <w:szCs w:val="24"/>
          <w:lang w:eastAsia="ru-RU"/>
        </w:rPr>
        <w:t xml:space="preserve"> </w:t>
      </w:r>
      <w:r w:rsidRPr="00FD1A2A">
        <w:rPr>
          <w:rFonts w:ascii="Arial" w:hAnsi="Arial" w:cs="Arial"/>
          <w:sz w:val="24"/>
          <w:szCs w:val="24"/>
          <w:lang w:eastAsia="ru-RU"/>
        </w:rPr>
        <w:t>«ГДК» по собственной инициативе.</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33. Основания для отказа в приеме заявления для предоставления Муниципальной услуги отсутствуют.</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34. Основания для приостановления предоставления Муниципальной услуги отсутствуют.</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35. Основаниями для отказа в предоставлении Муниципальной услуги являются:</w:t>
      </w:r>
    </w:p>
    <w:p w:rsidR="006E04B2" w:rsidRPr="00FD1A2A" w:rsidRDefault="006E04B2" w:rsidP="00CE4DC8">
      <w:pPr>
        <w:tabs>
          <w:tab w:val="num" w:pos="0"/>
          <w:tab w:val="left" w:pos="72"/>
          <w:tab w:val="left" w:pos="720"/>
        </w:tabs>
        <w:spacing w:after="0" w:line="240" w:lineRule="auto"/>
        <w:ind w:firstLine="709"/>
        <w:jc w:val="both"/>
        <w:rPr>
          <w:rFonts w:ascii="Arial" w:hAnsi="Arial" w:cs="Arial"/>
          <w:sz w:val="24"/>
          <w:szCs w:val="24"/>
        </w:rPr>
      </w:pPr>
      <w:r w:rsidRPr="00FD1A2A">
        <w:rPr>
          <w:rFonts w:ascii="Arial" w:hAnsi="Arial" w:cs="Arial"/>
          <w:sz w:val="24"/>
          <w:szCs w:val="24"/>
        </w:rPr>
        <w:t>35.1. несоответствие обращения содержанию Муниципальной услуги;</w:t>
      </w:r>
    </w:p>
    <w:p w:rsidR="006E04B2" w:rsidRPr="00FD1A2A" w:rsidRDefault="006E04B2" w:rsidP="00CE4DC8">
      <w:pPr>
        <w:tabs>
          <w:tab w:val="num" w:pos="0"/>
          <w:tab w:val="left" w:pos="72"/>
          <w:tab w:val="left" w:pos="720"/>
        </w:tabs>
        <w:spacing w:after="0" w:line="240" w:lineRule="auto"/>
        <w:ind w:firstLine="709"/>
        <w:jc w:val="both"/>
        <w:rPr>
          <w:rFonts w:ascii="Arial" w:hAnsi="Arial" w:cs="Arial"/>
          <w:sz w:val="24"/>
          <w:szCs w:val="24"/>
        </w:rPr>
      </w:pPr>
      <w:r w:rsidRPr="00FD1A2A">
        <w:rPr>
          <w:rFonts w:ascii="Arial" w:hAnsi="Arial" w:cs="Arial"/>
          <w:sz w:val="24"/>
          <w:szCs w:val="24"/>
        </w:rPr>
        <w:t>35.2. запрашиваемый вид информирования не предусмотрен настоящим Административным регламентом;</w:t>
      </w:r>
    </w:p>
    <w:p w:rsidR="006E04B2" w:rsidRPr="00FD1A2A" w:rsidRDefault="006E04B2" w:rsidP="00CE4DC8">
      <w:pPr>
        <w:autoSpaceDE w:val="0"/>
        <w:autoSpaceDN w:val="0"/>
        <w:adjustRightInd w:val="0"/>
        <w:spacing w:after="0" w:line="240" w:lineRule="auto"/>
        <w:ind w:firstLine="709"/>
        <w:jc w:val="both"/>
        <w:rPr>
          <w:rFonts w:ascii="Arial" w:hAnsi="Arial" w:cs="Arial"/>
          <w:sz w:val="24"/>
          <w:szCs w:val="24"/>
          <w:lang w:eastAsia="ru-RU"/>
        </w:rPr>
      </w:pPr>
      <w:r w:rsidRPr="00FD1A2A">
        <w:rPr>
          <w:rFonts w:ascii="Arial" w:hAnsi="Arial" w:cs="Arial"/>
          <w:sz w:val="24"/>
          <w:szCs w:val="24"/>
        </w:rPr>
        <w:t>35.3.</w:t>
      </w:r>
      <w:r w:rsidRPr="00FD1A2A">
        <w:rPr>
          <w:rFonts w:ascii="Arial" w:hAnsi="Arial" w:cs="Arial"/>
          <w:sz w:val="24"/>
          <w:szCs w:val="24"/>
          <w:lang w:eastAsia="ru-RU"/>
        </w:rPr>
        <w:t xml:space="preserve"> содержание в заявлении вопроса, на который Заявителю многократно давались письменные ответы по существу в связи с ранее направляемыми обращениями,</w:t>
      </w:r>
      <w:r w:rsidRPr="00FD1A2A">
        <w:rPr>
          <w:rFonts w:ascii="Arial" w:hAnsi="Arial" w:cs="Arial"/>
          <w:sz w:val="24"/>
          <w:szCs w:val="24"/>
        </w:rPr>
        <w:t xml:space="preserve"> и при этом в обращении не приводятся новые доводы или обстоятельства,  при условии, что указанное обращение и более ранние обращения направлялись в один орган местного самоуправления или одному и тому же должностному лицу; при этом принимается решение о безосновательности очередного обращения и прекращении переписки с заявителем по данному вопросу с уведомлением Заявителя о данном решении;</w:t>
      </w:r>
    </w:p>
    <w:p w:rsidR="006E04B2" w:rsidRPr="00FD1A2A" w:rsidRDefault="006E04B2" w:rsidP="00CE4DC8">
      <w:pPr>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35.4. содержание в заявлении нецензурных либо оскорбительных выражений, угрозы жизни, здоровью и имуществу должностного лица, а также членов его семьи; такое заявление оставляется без ответа по существу поставленных в нем вопросов с одновременным уведомлением Заявителя о недопустимости злоупотребления правом;</w:t>
      </w:r>
    </w:p>
    <w:p w:rsidR="006E04B2" w:rsidRPr="00FD1A2A" w:rsidRDefault="006E04B2" w:rsidP="00CE4DC8">
      <w:pPr>
        <w:autoSpaceDE w:val="0"/>
        <w:autoSpaceDN w:val="0"/>
        <w:adjustRightInd w:val="0"/>
        <w:spacing w:after="0" w:line="240" w:lineRule="auto"/>
        <w:ind w:firstLine="709"/>
        <w:jc w:val="both"/>
        <w:outlineLvl w:val="0"/>
        <w:rPr>
          <w:rFonts w:ascii="Arial" w:hAnsi="Arial" w:cs="Arial"/>
          <w:sz w:val="24"/>
          <w:szCs w:val="24"/>
          <w:lang w:eastAsia="ru-RU"/>
        </w:rPr>
      </w:pPr>
      <w:r w:rsidRPr="00FD1A2A">
        <w:rPr>
          <w:rFonts w:ascii="Arial" w:hAnsi="Arial" w:cs="Arial"/>
          <w:sz w:val="24"/>
          <w:szCs w:val="24"/>
        </w:rPr>
        <w:t>35.5. в</w:t>
      </w:r>
      <w:r w:rsidRPr="00FD1A2A">
        <w:rPr>
          <w:rFonts w:ascii="Arial" w:hAnsi="Arial" w:cs="Arial"/>
          <w:sz w:val="24"/>
          <w:szCs w:val="24"/>
          <w:lang w:eastAsia="ru-RU"/>
        </w:rPr>
        <w:t xml:space="preserve"> случае, если в письменном заявлении не указаны фамилия Заявителя, и почтовый адрес, по которому должен быть направлен ответ;</w:t>
      </w:r>
    </w:p>
    <w:p w:rsidR="006E04B2" w:rsidRPr="00FD1A2A" w:rsidRDefault="006E04B2" w:rsidP="00CE4DC8">
      <w:pPr>
        <w:autoSpaceDE w:val="0"/>
        <w:autoSpaceDN w:val="0"/>
        <w:adjustRightInd w:val="0"/>
        <w:spacing w:after="0" w:line="240" w:lineRule="auto"/>
        <w:ind w:firstLine="709"/>
        <w:jc w:val="both"/>
        <w:outlineLvl w:val="0"/>
        <w:rPr>
          <w:rFonts w:ascii="Arial" w:hAnsi="Arial" w:cs="Arial"/>
          <w:sz w:val="24"/>
          <w:szCs w:val="24"/>
          <w:lang w:eastAsia="ru-RU"/>
        </w:rPr>
      </w:pPr>
      <w:r w:rsidRPr="00FD1A2A">
        <w:rPr>
          <w:rFonts w:ascii="Arial" w:hAnsi="Arial" w:cs="Arial"/>
          <w:sz w:val="24"/>
          <w:szCs w:val="24"/>
        </w:rPr>
        <w:t xml:space="preserve">35.5. в случае, </w:t>
      </w:r>
      <w:r w:rsidRPr="00FD1A2A">
        <w:rPr>
          <w:rFonts w:ascii="Arial" w:hAnsi="Arial" w:cs="Arial"/>
          <w:sz w:val="24"/>
          <w:szCs w:val="24"/>
          <w:lang w:eastAsia="ru-RU"/>
        </w:rPr>
        <w:t>если текст письменного заявления не поддается прочтению, о чем Заявителю в течение семи дней со дня регистрации заявления сообщается, если его фамилия и почтовый адрес поддаются прочтению;</w:t>
      </w:r>
    </w:p>
    <w:p w:rsidR="006E04B2" w:rsidRPr="00FD1A2A" w:rsidRDefault="006E04B2" w:rsidP="00CE4DC8">
      <w:pPr>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35.6. поступление от Заявителя письменного заявления о прекращении рассмотрения заявления.</w:t>
      </w:r>
    </w:p>
    <w:p w:rsidR="006E04B2" w:rsidRPr="00FD1A2A" w:rsidRDefault="006E04B2" w:rsidP="00CE4DC8">
      <w:pPr>
        <w:pStyle w:val="2"/>
        <w:numPr>
          <w:ilvl w:val="0"/>
          <w:numId w:val="32"/>
        </w:numPr>
        <w:tabs>
          <w:tab w:val="num" w:pos="0"/>
          <w:tab w:val="left" w:pos="7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color w:val="auto"/>
          <w:szCs w:val="24"/>
        </w:rPr>
        <w:t>Муниципальная услуга предоставляется бесплатно.</w:t>
      </w:r>
    </w:p>
    <w:p w:rsidR="006E04B2" w:rsidRPr="00FD1A2A" w:rsidRDefault="006E04B2" w:rsidP="00CE4DC8">
      <w:pPr>
        <w:pStyle w:val="2"/>
        <w:tabs>
          <w:tab w:val="num" w:pos="0"/>
          <w:tab w:val="left" w:pos="7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 xml:space="preserve">37. </w:t>
      </w:r>
      <w:r w:rsidRPr="00FD1A2A">
        <w:rPr>
          <w:rFonts w:ascii="Arial" w:hAnsi="Arial" w:cs="Arial"/>
          <w:szCs w:val="24"/>
        </w:rPr>
        <w:t>Максимальный срок ожидания в очереди при подаче заявления не должен превышать тридцати минут. При получении результата предоставления Муниципальной услуги максимальный срок ожидания в очереди не должен превышать тридцати минут.</w:t>
      </w:r>
      <w:r w:rsidRPr="00FD1A2A">
        <w:rPr>
          <w:rFonts w:ascii="Arial" w:hAnsi="Arial" w:cs="Arial"/>
          <w:color w:val="auto"/>
          <w:szCs w:val="24"/>
        </w:rPr>
        <w:t xml:space="preserve"> </w:t>
      </w:r>
    </w:p>
    <w:p w:rsidR="006E04B2" w:rsidRPr="00FD1A2A" w:rsidRDefault="006E04B2" w:rsidP="00CE4DC8">
      <w:pPr>
        <w:pStyle w:val="2"/>
        <w:numPr>
          <w:ilvl w:val="1"/>
          <w:numId w:val="16"/>
        </w:numPr>
        <w:tabs>
          <w:tab w:val="num" w:pos="0"/>
          <w:tab w:val="left" w:pos="7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D1A2A">
        <w:rPr>
          <w:rFonts w:ascii="Arial" w:hAnsi="Arial" w:cs="Arial"/>
          <w:color w:val="auto"/>
          <w:szCs w:val="24"/>
        </w:rPr>
        <w:t xml:space="preserve"> </w:t>
      </w:r>
      <w:r w:rsidRPr="00FD1A2A">
        <w:rPr>
          <w:rFonts w:ascii="Arial" w:hAnsi="Arial" w:cs="Arial"/>
          <w:szCs w:val="24"/>
        </w:rPr>
        <w:t xml:space="preserve">Срок регистрации письменного заявления о предоставлении Муниципальной услуги – </w:t>
      </w:r>
      <w:r w:rsidRPr="00FD1A2A">
        <w:rPr>
          <w:rFonts w:ascii="Arial" w:hAnsi="Arial" w:cs="Arial"/>
          <w:color w:val="auto"/>
          <w:szCs w:val="24"/>
        </w:rPr>
        <w:t>в день поступления заявления</w:t>
      </w:r>
      <w:r w:rsidRPr="00FD1A2A">
        <w:rPr>
          <w:rFonts w:ascii="Arial" w:hAnsi="Arial" w:cs="Arial"/>
          <w:szCs w:val="24"/>
        </w:rPr>
        <w:t>.</w:t>
      </w:r>
    </w:p>
    <w:p w:rsidR="006E04B2" w:rsidRPr="00FD1A2A" w:rsidRDefault="006E04B2" w:rsidP="00CE4DC8">
      <w:pPr>
        <w:pStyle w:val="2"/>
        <w:numPr>
          <w:ilvl w:val="1"/>
          <w:numId w:val="16"/>
        </w:numPr>
        <w:tabs>
          <w:tab w:val="num" w:pos="0"/>
          <w:tab w:val="left" w:pos="7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color w:val="auto"/>
          <w:szCs w:val="24"/>
        </w:rPr>
        <w:t xml:space="preserve">Регистрация письменного заявления о предоставлении Муниципальной услуги осуществляется в автоматизированной системе электронного документооборота «Дело» в соответствии правилами делопроизводства, установленными в Администрации. </w:t>
      </w:r>
    </w:p>
    <w:p w:rsidR="006E04B2" w:rsidRPr="00FD1A2A" w:rsidRDefault="006E04B2" w:rsidP="00CE4DC8">
      <w:pPr>
        <w:pStyle w:val="2"/>
        <w:tabs>
          <w:tab w:val="left" w:pos="54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D1A2A">
        <w:rPr>
          <w:rFonts w:ascii="Arial" w:hAnsi="Arial" w:cs="Arial"/>
          <w:color w:val="auto"/>
          <w:szCs w:val="24"/>
        </w:rPr>
        <w:t xml:space="preserve">              Устные заявления регистрации не подлежат.</w:t>
      </w:r>
    </w:p>
    <w:p w:rsidR="006E04B2" w:rsidRPr="00FD1A2A" w:rsidRDefault="006E04B2" w:rsidP="00CE4DC8">
      <w:pPr>
        <w:pStyle w:val="2"/>
        <w:numPr>
          <w:ilvl w:val="1"/>
          <w:numId w:val="16"/>
        </w:numPr>
        <w:tabs>
          <w:tab w:val="num" w:pos="0"/>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D1A2A">
        <w:rPr>
          <w:rFonts w:ascii="Arial" w:hAnsi="Arial" w:cs="Arial"/>
          <w:color w:val="auto"/>
          <w:szCs w:val="24"/>
        </w:rPr>
        <w:t xml:space="preserve"> Требования к помещениям, в которых предоставляется Муниципальная услуга:</w:t>
      </w:r>
    </w:p>
    <w:p w:rsidR="006E04B2" w:rsidRPr="00FD1A2A" w:rsidRDefault="006E04B2" w:rsidP="00CE4DC8">
      <w:pPr>
        <w:pStyle w:val="2"/>
        <w:tabs>
          <w:tab w:val="num"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D1A2A">
        <w:rPr>
          <w:rFonts w:ascii="Arial" w:hAnsi="Arial" w:cs="Arial"/>
          <w:color w:val="auto"/>
          <w:szCs w:val="24"/>
        </w:rPr>
        <w:t xml:space="preserve">41.1. Вход в здание должен быть оборудован вывеской с полным наименованием </w:t>
      </w:r>
      <w:r w:rsidRPr="00FD1A2A">
        <w:rPr>
          <w:rFonts w:ascii="Arial" w:hAnsi="Arial" w:cs="Arial"/>
          <w:szCs w:val="24"/>
        </w:rPr>
        <w:t>МКУК «ГДК»;</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41.1.1. Вход в здание должен обеспечивать свободный доступ Заявителей, быть оборудован лестницей с поручнями, широкими проходами.</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41.2. Помещения для приема и выдачи документов МКУК «ГДК» 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 xml:space="preserve">41.2.1. Места для ожидания должны быть оборудованы стульями, столами, информационными стендами, а также другим оборудованием,  обеспечивающим условия для оформления Заявителем заявления. </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41.2.2.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41.2.3.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szCs w:val="24"/>
        </w:rPr>
        <w:t>41.3. Характеристики помещений приема и выдачи документов МКУК«ГДК»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szCs w:val="24"/>
        </w:rPr>
        <w:t xml:space="preserve">42. </w:t>
      </w:r>
      <w:r w:rsidRPr="00FD1A2A">
        <w:rPr>
          <w:rFonts w:ascii="Arial" w:hAnsi="Arial" w:cs="Arial"/>
          <w:color w:val="auto"/>
          <w:szCs w:val="24"/>
        </w:rPr>
        <w:t>Показателями доступности и качества предоставления Муниципальной услуги являются:</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color w:val="auto"/>
          <w:szCs w:val="24"/>
        </w:rPr>
        <w:t>42.1. Соблюдение установленного к</w:t>
      </w:r>
      <w:r w:rsidRPr="00FD1A2A">
        <w:rPr>
          <w:rFonts w:ascii="Arial" w:hAnsi="Arial" w:cs="Arial"/>
          <w:szCs w:val="24"/>
        </w:rPr>
        <w:t>оличества взаимодействий Заявителя с должностными лицами Администрации и МКУК «ГДК» при предоставлении Муниципальной услуги.</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szCs w:val="24"/>
        </w:rPr>
        <w:t>42.1.1.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color w:val="auto"/>
          <w:szCs w:val="24"/>
        </w:rPr>
        <w:t xml:space="preserve">42.2. </w:t>
      </w:r>
      <w:r w:rsidRPr="00FD1A2A">
        <w:rPr>
          <w:rFonts w:ascii="Arial" w:hAnsi="Arial" w:cs="Arial"/>
          <w:szCs w:val="24"/>
        </w:rPr>
        <w:t xml:space="preserve">Соблюдение установленной продолжительности ожидания приема Заявителем при подаче заявления. </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szCs w:val="24"/>
        </w:rPr>
        <w:t>42.2.1.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color w:val="auto"/>
          <w:szCs w:val="24"/>
        </w:rPr>
        <w:t xml:space="preserve">42.3. </w:t>
      </w:r>
      <w:r w:rsidRPr="00FD1A2A">
        <w:rPr>
          <w:rFonts w:ascii="Arial" w:hAnsi="Arial" w:cs="Arial"/>
          <w:szCs w:val="24"/>
        </w:rPr>
        <w:t>Соблюдение сроков предоставления Муниципальной услуги.</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szCs w:val="24"/>
        </w:rPr>
        <w:t>42.3.1.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6E04B2" w:rsidRPr="00FD1A2A" w:rsidRDefault="006E04B2" w:rsidP="00CE4DC8">
      <w:pPr>
        <w:pStyle w:val="a1"/>
        <w:tabs>
          <w:tab w:val="clear" w:pos="1080"/>
        </w:tabs>
        <w:ind w:firstLine="709"/>
        <w:rPr>
          <w:rFonts w:ascii="Arial" w:hAnsi="Arial" w:cs="Arial"/>
          <w:sz w:val="24"/>
          <w:szCs w:val="24"/>
        </w:rPr>
      </w:pPr>
      <w:r w:rsidRPr="00FD1A2A">
        <w:rPr>
          <w:rFonts w:ascii="Arial" w:hAnsi="Arial" w:cs="Arial"/>
          <w:sz w:val="24"/>
          <w:szCs w:val="24"/>
        </w:rPr>
        <w:t>42.4. Жалобы Заявителей по вопросам предоставления Муниципальной услуги.</w:t>
      </w:r>
    </w:p>
    <w:p w:rsidR="006E04B2" w:rsidRPr="00FD1A2A" w:rsidRDefault="006E04B2" w:rsidP="00CE4DC8">
      <w:pPr>
        <w:pStyle w:val="2"/>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FD1A2A">
        <w:rPr>
          <w:rFonts w:ascii="Arial" w:hAnsi="Arial" w:cs="Arial"/>
          <w:szCs w:val="24"/>
        </w:rPr>
        <w:t>42.4.1. Определяется как количество обоснованных жалоб Заявителей на качество и доступность Муниципальной услуги, поступивших в Администрацию, администрацию Тульской области, иные органы и организации, за отчетный период.</w:t>
      </w:r>
    </w:p>
    <w:p w:rsidR="006E04B2" w:rsidRPr="00FD1A2A" w:rsidRDefault="006E04B2" w:rsidP="00CE4DC8">
      <w:pPr>
        <w:pStyle w:val="a1"/>
        <w:tabs>
          <w:tab w:val="clear" w:pos="1080"/>
        </w:tabs>
        <w:ind w:firstLine="709"/>
        <w:rPr>
          <w:rFonts w:ascii="Arial" w:hAnsi="Arial" w:cs="Arial"/>
          <w:sz w:val="24"/>
          <w:szCs w:val="24"/>
        </w:rPr>
      </w:pPr>
      <w:r w:rsidRPr="00FD1A2A">
        <w:rPr>
          <w:rFonts w:ascii="Arial" w:hAnsi="Arial" w:cs="Arial"/>
          <w:sz w:val="24"/>
          <w:szCs w:val="24"/>
        </w:rPr>
        <w:t>42.5. Удовлетворенность Заявителей качеством и доступностью Муниципальной услуги.</w:t>
      </w:r>
    </w:p>
    <w:p w:rsidR="006E04B2" w:rsidRPr="00FD1A2A" w:rsidRDefault="006E04B2" w:rsidP="00CE4DC8">
      <w:pPr>
        <w:pStyle w:val="a1"/>
        <w:tabs>
          <w:tab w:val="clear" w:pos="1080"/>
          <w:tab w:val="num" w:pos="142"/>
        </w:tabs>
        <w:ind w:firstLine="709"/>
        <w:rPr>
          <w:rFonts w:ascii="Arial" w:hAnsi="Arial" w:cs="Arial"/>
          <w:sz w:val="24"/>
          <w:szCs w:val="24"/>
        </w:rPr>
      </w:pPr>
      <w:r w:rsidRPr="00FD1A2A">
        <w:rPr>
          <w:rFonts w:ascii="Arial" w:hAnsi="Arial" w:cs="Arial"/>
          <w:sz w:val="24"/>
          <w:szCs w:val="24"/>
        </w:rPr>
        <w:t>42.6. Полнота, актуальность и доступность информации о порядке предоставления Муниципальной услуги.</w:t>
      </w:r>
    </w:p>
    <w:p w:rsidR="006E04B2" w:rsidRPr="00FD1A2A" w:rsidRDefault="006E04B2" w:rsidP="00CE4DC8">
      <w:pPr>
        <w:pStyle w:val="a1"/>
        <w:tabs>
          <w:tab w:val="clear" w:pos="1080"/>
        </w:tabs>
        <w:ind w:firstLine="709"/>
        <w:rPr>
          <w:rFonts w:ascii="Arial" w:hAnsi="Arial" w:cs="Arial"/>
          <w:sz w:val="24"/>
          <w:szCs w:val="24"/>
        </w:rPr>
      </w:pPr>
      <w:r w:rsidRPr="00FD1A2A">
        <w:rPr>
          <w:rFonts w:ascii="Arial" w:hAnsi="Arial" w:cs="Arial"/>
          <w:sz w:val="24"/>
          <w:szCs w:val="24"/>
        </w:rPr>
        <w:t>42.7. Доступность Муниципальной услуги в электронном виде.</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sz w:val="24"/>
          <w:szCs w:val="24"/>
        </w:rPr>
      </w:pPr>
    </w:p>
    <w:p w:rsidR="006E04B2" w:rsidRPr="00FD1A2A" w:rsidRDefault="006E04B2" w:rsidP="00CE4DC8">
      <w:pPr>
        <w:tabs>
          <w:tab w:val="num" w:pos="0"/>
        </w:tabs>
        <w:autoSpaceDE w:val="0"/>
        <w:autoSpaceDN w:val="0"/>
        <w:adjustRightInd w:val="0"/>
        <w:spacing w:after="0" w:line="240" w:lineRule="auto"/>
        <w:ind w:firstLine="709"/>
        <w:jc w:val="center"/>
        <w:rPr>
          <w:rFonts w:ascii="Arial" w:hAnsi="Arial" w:cs="Arial"/>
          <w:b/>
          <w:sz w:val="24"/>
          <w:szCs w:val="24"/>
        </w:rPr>
      </w:pPr>
      <w:r w:rsidRPr="00FD1A2A">
        <w:rPr>
          <w:rFonts w:ascii="Arial" w:hAnsi="Arial" w:cs="Arial"/>
          <w:b/>
          <w:sz w:val="24"/>
          <w:szCs w:val="24"/>
          <w:lang w:val="en-US"/>
        </w:rPr>
        <w:t>III</w:t>
      </w:r>
      <w:r w:rsidRPr="00FD1A2A">
        <w:rPr>
          <w:rFonts w:ascii="Arial" w:hAnsi="Arial" w:cs="Arial"/>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b/>
          <w:sz w:val="24"/>
          <w:szCs w:val="24"/>
        </w:rPr>
      </w:pPr>
    </w:p>
    <w:p w:rsidR="006E04B2" w:rsidRPr="00FD1A2A" w:rsidRDefault="006E04B2" w:rsidP="00CE4DC8">
      <w:pPr>
        <w:pStyle w:val="2"/>
        <w:numPr>
          <w:ilvl w:val="0"/>
          <w:numId w:val="33"/>
        </w:numPr>
        <w:tabs>
          <w:tab w:val="clear" w:pos="720"/>
          <w:tab w:val="num"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szCs w:val="24"/>
        </w:rPr>
        <w:t>Заявитель может ознакомиться с информацией о Муниципальной услуге в электронном виде:</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43.1. на Едином портале государственных и муниципальных услуг (функций);</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43.2. на Портале государственных Тульской области;</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43.3. на официальном сайте муниципального образования Яснополянское Щекинского района в информационно-телекоммуникационной сети Интернет.</w:t>
      </w:r>
    </w:p>
    <w:p w:rsidR="006E04B2" w:rsidRPr="00FD1A2A" w:rsidRDefault="006E04B2" w:rsidP="00CE4DC8">
      <w:pPr>
        <w:pStyle w:val="2"/>
        <w:numPr>
          <w:ilvl w:val="0"/>
          <w:numId w:val="33"/>
        </w:numPr>
        <w:tabs>
          <w:tab w:val="num"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Предоставление Муниципальной услуги включает следующие административные процедуры:</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47.1. прием заявления о предоставлении Муниципальной услуги;</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47.2. подготовка информации по результатам предоставления Муниципальной услуги;</w:t>
      </w:r>
    </w:p>
    <w:p w:rsidR="006E04B2" w:rsidRPr="00FD1A2A" w:rsidRDefault="006E04B2" w:rsidP="00CE4DC8">
      <w:pPr>
        <w:tabs>
          <w:tab w:val="num" w:pos="0"/>
        </w:tabs>
        <w:autoSpaceDE w:val="0"/>
        <w:autoSpaceDN w:val="0"/>
        <w:adjustRightInd w:val="0"/>
        <w:spacing w:after="0" w:line="240" w:lineRule="auto"/>
        <w:ind w:firstLine="709"/>
        <w:jc w:val="both"/>
        <w:rPr>
          <w:rFonts w:ascii="Arial" w:hAnsi="Arial" w:cs="Arial"/>
          <w:sz w:val="24"/>
          <w:szCs w:val="24"/>
        </w:rPr>
      </w:pPr>
      <w:r w:rsidRPr="00FD1A2A">
        <w:rPr>
          <w:rFonts w:ascii="Arial" w:hAnsi="Arial" w:cs="Arial"/>
          <w:sz w:val="24"/>
          <w:szCs w:val="24"/>
        </w:rPr>
        <w:t>47.3. выдача (направление) информации по результатам предоставления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 Прием заявления о предоставлении Муниципальной услуги в письменной форме при личном обращении Заявителя в Администрацию.</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 Основанием для начала административной процедуры является получение от Заявителя при личном обращении заявления о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 Заявление, представленное Заявителем при личном обращении в Администрацию, п</w:t>
      </w:r>
      <w:r>
        <w:rPr>
          <w:rFonts w:ascii="Arial" w:hAnsi="Arial" w:cs="Arial"/>
          <w:sz w:val="24"/>
          <w:szCs w:val="24"/>
          <w:lang w:eastAsia="ru-RU"/>
        </w:rPr>
        <w:t>ринимается специалистом</w:t>
      </w:r>
      <w:r w:rsidRPr="00FD1A2A">
        <w:rPr>
          <w:rFonts w:ascii="Arial" w:hAnsi="Arial" w:cs="Arial"/>
          <w:sz w:val="24"/>
          <w:szCs w:val="24"/>
          <w:lang w:eastAsia="ru-RU"/>
        </w:rPr>
        <w:t xml:space="preserve"> Администрации.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48.3. Заявление реги</w:t>
      </w:r>
      <w:r>
        <w:rPr>
          <w:rFonts w:ascii="Arial" w:hAnsi="Arial" w:cs="Arial"/>
          <w:sz w:val="24"/>
          <w:szCs w:val="24"/>
          <w:lang w:eastAsia="ru-RU"/>
        </w:rPr>
        <w:t>стрируется специалистом</w:t>
      </w:r>
      <w:r w:rsidRPr="00FD1A2A">
        <w:rPr>
          <w:rFonts w:ascii="Arial" w:hAnsi="Arial" w:cs="Arial"/>
          <w:sz w:val="24"/>
          <w:szCs w:val="24"/>
          <w:lang w:eastAsia="ru-RU"/>
        </w:rPr>
        <w:t xml:space="preserve"> Администрации в автоматизированной системе электронного документооборота «Дело» в день поступления, что является способом фиксации результата выполнения административной процедуры «Прием заявления о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48.4. Заявление подлежит передаче главе Администрации для наложения резолюции в течение 1 дня со дня его поступления. Наложение главой Администрации резолюции на заявлении осуществляется в день поступления к нему заявления.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48.5. Заявление с резолюцией главы Администрации в течение 1 дня  направляется в МКУК «ГДК» для исполнения.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48.6. Специалист МКУК «ГДК», ответственный за документооборот, в день поступления заявления с резолюцией главы Администрации передает его директору МКУК «ГДК» для определения ответственного исполнителя.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48.7. Директор МКУК «ГДК» в день поступления к нему заявления определяет ответственного исполнителя.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48.8. Специалист МКУК «ГДК», ответственный за документооборот, в день определения ответственного исполнителя, передает ему заявление на рассмотрение.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48.9. Результатом административной процедуры является зарегистрированное заявление о предоставлении Муниципальной услуги, переданное ответственному исполнителю на рассмотрение.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48.10. Максимальный срок исполнения административной процедуры – 3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48.11. Основанием для начала административной процедуры «Подготовка информации по результатам предоставления Муниципальной услуги» является поступление заявления ответственному исполнителю МКУК «ГДК» для рассмотрения.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48.12. Ответственный исполнитель МКУК «ГДК» рассматривает поступившее заявление на предмет выявления в нем оснований для отказа в предоставлении Муниципальной услуги в течение 2 дней.</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48.13. Критерием принятия решения является наличие или отсутствие оснований для отказа в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48.14. В случае наличия оснований для отказа в предоставлении Муниципальной услуги ответственный исполнитель МКУК «ГДК» осуществляет подготовку уведомления об отказе в предоставлении информации в течение 3 дней.</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48.15. В случае отсутствия оснований для отказа в предоставлении Муниципальной услуги ответственный исполнитель МКУК «ГДК» осуществляет подготовку запрашиваемой информации в течение 21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48.16. Подготовленная информация на бумажном носителе подлежит передаче в день подготовки главе Администрации для подписания. Подписание главой Администрации подготовленной информации на бумажном носителе осуществляется в течение 1 дня и является способом фиксации результата выполнения административной процедуры «Подготовка информации по результатам предоставления Муниципальной услуги».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48.17. Результатом административной процедуры является подписанная главой Администрации подготовленная информация на бумажном носителе или уведомление об отказе в предоставлении информации.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48.18. Подписанная главой Администрации информация на бумажном носителе (или уведомление об отказе в предоставлении информации) передается в течение 1 дня со дня ее подписания главой Администрации секретарю-референту Администрации.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48.19. Максимальный срок исполнения административной процедуры – 25 дней.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48.20. Основанием для начала административной процедуры «Выдача (направление) информации по результатам предоставления Муниципальной услуги» является поступление подписанного главой Администрации экземпляра информации секретарю-референту Администрации.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48.21. Информация по результатам предоставления Муниципальной услуги предоставляется Заявителю указанным им способом: лично, почтовым отправлением, электронной почтой.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48.22. В случае указания Заявителем о личном получении информации, секретарь-референт Администрации, в день поступления подписанного главой Администрации экземпляра информации по указанному Заявителем телефону согласовывает время выдачи информации (но не позднее следующего дня).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48.22.1. В случае неявки Заявителя для получения информации в согласованное с ним время, она направляется ему почтовым отправлением в течение 1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48.23. В случае указания Заявителем о получении информации в электронной форме, в день поступления подписанного главой Администрации экземпляра информации она переводится с бумажного носителя в электронную форму и направляется по указанному Заявителем электронному адресу в течение 1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48.24. В случае указания Заявителем о получении информации почтовым отправлением либо в случае отсутствия сведений о способе предоставления информации, она направляется на бумажном носителе почтовым отправлением в течение 1 дня с даты передачи подписанного главой Администрации экземпляра секретарю-референту Администрации.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48.25. Максимальный срок исполнения административной процедуры – 2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48.26. Результатом административной процедуры является выдача (направление) информации по результатам предоставления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48.27. Способом фиксации административной процедуры «Выдача (направление) информации по результатам предоставления Муниципальной услуги» является: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48.2.1. отметка Заявителя, удостоверенная его подписью, о получении информации, на втором экземпляре бумажного носителя информации (при личном получении Заявителем информации);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48.27.2. наличие в программе электронной почты сведений о дате, адресе и содержании отправленной информации (при направлении информации Заявителю по электронной почте);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48.27.3. внесение в Реестр почтовых отправлений сведений об адресате и содержании почтового отправления (при направлении информации Заявителю почтовым отправлением).</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 Прием заявления о предоставлении Муниципальной услуги в письменной форме при личном обращении Заявителя в МКУК «ГДК».</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 Основанием для начала административной процедуры «Прием заявления о предоставлении Муниципальной услуги» является получение от Заявителя при личном обращении заявления о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 Заявление, представленное Заявителем при личном обращении в МКУК «ГДК», принимаются специалистом МКУК «ГДК», ответственным за документооборот.</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49.3. Заявление регистрируется специалистом МКУК «ГДК», ответственным за документооборот, что является способом фиксации результата выполнения административной процедуры «Прием заявления о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49.4. Заявление подлежит передаче директору МКУК «ГДК»  для наложения резолюции в течение 1 дня со дня его поступления. Наложение директором МКУК «ГДК» резолюции на заявлении и определение ответственного исполнителя осуществляется в день поступления к нему заявления.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49.5. Специалист МКУК «ГДК», ответственный за документооборот, в день наложения резолюции и определения ответственного исполнителя, передает ему заявление на рассмотрение.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49.6. Результатом административной процедуры является зарегистрированное заявление о предоставлении Муниципальной услуги, переданное ответственному исполнителю на рассмотрение.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49.7. Максимальный срок исполнения административной процедуры – 2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49.8. Основанием для начала административной процедуры «Подготовка информации по результатам предоставления Муниципальной услуги» является поступление заявления ответственному исполнителю МКУК «ГДК» для рассмотрения.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47.9. Ответственный исполнитель МКУК «ГДК» рассматривает поступившее заявление на предмет выявления в нем оснований для отказа в предоставлении Муниципальной услуги в течение 2 дней.</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49.10. Критерием принятия решения является наличие или отсутствие оснований для отказа в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49.11. В случае наличия оснований для отказа в предоставлении Муниципальной услуги ответственный исполнитель МКУК «ГДК» осуществляет подготовку уведомления об отказе в предоставлении информации  в течение 3 дней.</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49.12. В случае отсутствия оснований для отказа в предоставлении Муниципальной услуги ответственный исполнитель МКУК «ГДК» осуществляет подготовку запрашиваемой информации в течение 22 дней.</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49.13. Подготовленная информация на бумажном носителе подлежит передаче в день подготовки директору МКУК «ГДК»  для подписания. Подписание директором МККУ МКК «ЛПДК»  подготовленной информации на бумажном носителе осуществляется в течение 1 дня и является способом фиксации результата выполнения административной процедуры «Подготовка информации по результатам предоставления Муниципальной услуги».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49.14. Результатом административной процедуры является подписанная директором МКУК «ГДК»  подготовленная информация на бумажном носителе или уведомление об отказе в предоставлении информации.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49.15. Подписанная директором МКУК «ГДК» информация на бумажном носителе (или уведомление об отказе в предоставлении информации) передается в течение 1 дня со дня ее подписания специалисту МКУК «ГДК», ответственному за документооборот.</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49.16. Максимальный срок исполнения административной процедуры – 26 дней.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49.17. Основанием для начала административной процедуры «Выдача (направление) информации по результатам предоставления Муниципальной услуги» является поступление подписанного директором МКУК «ГДК»  экземпляра информации специалисту, ответственному за документооборот.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49.18. Информация по результатам предоставления Муниципальной услуги предоставляется Заявителю указанным им способом: лично, почтовым отправлением, электронной почтой.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49.19. В случае указания Заявителем о личном получении информации, специалист МКУК «ГДК», ответственный за документооборот, в день поступления подписанного директором МКУК «ГДК» экземпляра информации по указанному Заявителем телефону согласовывает время выдачи информации (но не позднее следующего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49.19.1. В случае неявки Заявителя для получения информации в согласованное с ним время, она направляется ему почтовым отправлением в течение 1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49.20. В случае указания Заявителем о получении информации в электронной форме, в день поступления подписанного директором МКУК «ГДК»  экземпляра информации, она переводится с бумажного носителя в электронную форму и направляется по указанному Заявителем электронному адресу в течение 1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49.21. В случае указания Заявителем о получении информации почтовым отправлением либо в случае отсутствия сведений о способе предоставления информации, она направляется на бумажном носителе почтовым отправлением в течение 1 дня с даты передачи подписанного директором МКУК «ГДК» экземпляра информации специалистом МКУК «ГДК», ответственному за документооборот.</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49.22. Максимальный срок исполнения административной процедуры – 2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49.23. Способом фиксации административной процедуры «Выдача (направление) информации по результатам предоставления Муниципальной услуги» является: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49.23.1. отметка Заявителя, удостоверенная его подписью, о получении информации, на втором экземпляре бумажного носителя информации (при личном получении Заявителем информации);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49.23.2. наличие в программе электронной почты сведений о дате, адресе и содержании отправленной информации (при направлении информации Заявителю по электронной почте);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49.23.3. внесение в Реестр почтовых отправлений сведений об адресате и содержании почтового отправления (при направлении информации Заявителю почтовым отправлением).</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 Прием заявления о предоставлении Муниципальной услуги при направлении его в письменной форме на почтовый адрес Администрации либо направленного по электронной почте в Администрацию.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 Основанием для начала административной процедуры «Прием заявления о предоставлении Муниципальной услуги» является получение Администрацией почтового отправления, содержащего заявление о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 Заявление о предоставлении Муниципальной услуги, направленное Заявителем на  почтовый адрес Администрации, принимается секретарем-референтом Администрации.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50.3. Заявление реги</w:t>
      </w:r>
      <w:r>
        <w:rPr>
          <w:rFonts w:ascii="Arial" w:hAnsi="Arial" w:cs="Arial"/>
          <w:sz w:val="24"/>
          <w:szCs w:val="24"/>
          <w:lang w:eastAsia="ru-RU"/>
        </w:rPr>
        <w:t>стрируется специалистом</w:t>
      </w:r>
      <w:r w:rsidRPr="00FD1A2A">
        <w:rPr>
          <w:rFonts w:ascii="Arial" w:hAnsi="Arial" w:cs="Arial"/>
          <w:sz w:val="24"/>
          <w:szCs w:val="24"/>
          <w:lang w:eastAsia="ru-RU"/>
        </w:rPr>
        <w:t xml:space="preserve"> Администрации в автоматизированной системе электронного документооборота «Дело» в день поступления, что является способом фиксации результата выполнения административной процедуры «Прием заявления о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50.4. Заявление подлежит передаче главе Администрации для наложения резолюции в течение 1 дня со дня его поступления. Наложение главой Администрации резолюции на заявлении осуществляется в день поступления к нему заявления.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50.5. Заявление с резолюцией главы Администрации в течение 1 дня  направляется в МКУК «ГДК» для исполнения.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50.6. Специалист МКУК «ГДК», ответственный за документооборот, в день поступления заявления с резолюцией главы Администрации передает его директору МКУК «ГДК»  для определения ответственного исполнителя.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50.7. Директор МКУК «ГДК» в день поступления к нему заявления определяет ответственного исполнителя.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50.8. Специалист МКУК «ГДК», ответственный за документооборот, в день определения ответственного исполнителя, передает ему заявление на рассмотрение.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50.9. Результатом административной процедуры является зарегистрированное заявление о предоставлении Муниципальной услуги, переданное ответственному исполнителю на рассмотрение.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50.10. Максимальный срок исполнения административной процедуры – 3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50.11. Основанием для начала административной процедуры «Подготовка информации по результатам предоставления Муниципальной услуги» является поступление заявления ответственному исполнителю МКУК «ГДК»  для рассмотрения.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50.12. Ответственный исполнитель МКУК «ГДК» рассматривает поступившее заявление на предмет выявления в нем оснований для отказа в предоставлении Муниципальной услуги в течение 2 дней.</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50.13. Критерием принятия решения является наличие или отсутствие оснований для отказа в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50.14. В случае наличия оснований для отказа в предоставлении Муниципальной услуги ответственный исполнитель МКУК «ГДК» осуществляет подготовку уведомления об отказе в предоставлении информации в течение 3 дней.</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50.15. В случае отсутствия оснований для отказа в предоставлении Муниципальной услуги ответственный исполнитель МКУК «ГДК» осуществляет подготовку запрашиваемой информации в течение 21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50.16. Подготовленная информация на бумажном носителе подлежит передаче в день подготовки главе Администрации для подписания. Подписание главой Администрации подготовленной информации на бумажном носителе осуществляется в течение 1 дня и является способом фиксации результата выполнения административной процедуры «Подготовка информации по результатам предоставления Муниципальной услуги».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50.17. Результатом административной процедуры является подписанная главой Администрации подготовленная информация на бумажном носителе или уведомление об отказе в предоставлении информации.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50.18. Подписанная главой Администрации информация на бумажном носителе (или уведомление об отказе в предоставлении информации) передается в течение 1 дня со дня ее подписания главой Администрации секретарю-референту Администрации.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50.19. Максимальный срок исполнения административной процедуры – 25 дней.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50.20. Основанием для начала административной процедуры «Выдача (направление) информации по результатам предоставления Муниципальной услуги» является поступление подписанного главой Администрации экземпляра информации секретарю-референту Администрации.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50.21. Информация по результатам предоставления Муниципальной услуги предоставляется Заявителю указанным им способом: лично, почтовым отправлением, электронной почтой.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50.22. В случае указания Заявителем о личном получении информации, секретарь-референт Администрации в день поступления подписанного главой Администрации экземпляра информации по указанному Заявителем телефону согласовывает время выдачи информации (но не позднее следующего дня).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50.22.1. В случае неявки Заявителя для получения информации в согласованное с ним время, она направляется ему почтовым отправлением в течение 1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50.23. В случае указания Заявителем о получении информации в электронной форме, в день поступления подписанного главой Администрации экземпляра информации она переводится с бумажного носителя в электронную форму и направляется по указанному Заявителем электронному адресу в течение 1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50.24. В случае указания Заявителем о получении информации почтовым отправлением либо в случае отсутствия сведений о способе предоставления информации, она направляется на бумажном носителе почтовым отправлением в течение 1 дня с даты передачи подписанного главой Администрации экземпляра информации секретарю-референту Администрации.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50.25. Максимальный срок исполнения административной процедуры – 2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50.26. Результатом административной процедуры является выдача (направление) информации по результатам предоставления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50.27. Способом фиксации административной процедуры «Выдача (направление) информации по результатам предоставления Муниципальной услуги» является: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50.27.1. отметка Заявителя, удостоверенная его подписью, о получении информации, на втором экземпляре бумажного носителя информации (при личном получении Заявителем информации);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50.27.2. наличие в программе электронной почты сведений о дате, адресе и содержании отправленной информации (при направлении информации Заявителю по электронной почте);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50.27.3. внесение в Реестр почтовых отправлений сведений об адресате и содержании почтового отправления (при направлении информации Заявителю почтовым отправлением).</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 Прием заявления о предоставлении Муниципальной услуги в письменной форме на почтовый адрес МКУК «ГДК».</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 Основанием для начала административной процедуры «Прием заявления о предоставлении Муниципальной услуги» является получение МКУК «ГДК» почтового отправления, содержащего заявление о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51.2. Заявление о предоставлении Муниципальной услуги, поступившее на почтовый адрес МКУК «ГДК», принимается специалистом МКУК «ГДК», ответственным за документооборот.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51.3. Заявление регистрируется специалистом МКУК «ГДК», ответственным за документооборот, что является способом фиксации результата выполнения административной процедуры «Прием заявления о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51.4. Заявление подлежит передаче директору МКУК «ГДК»  для наложения резолюции в течение 1 дня со дня его поступления. Наложение директором МКУК «ГДК»  резолюции на заявлении и определение ответственного исполнителя осуществляется в день поступления к нему заявления.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51.5. Специалист МКУК «ГДК», ответственный за документооборот, в день наложения резолюции и определения ответственного исполнителя, передает ему заявление на рассмотрение.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51.6. Результатом административной процедуры является зарегистрированное заявление о предоставлении Муниципальной услуги, переданное ответственному исполнителю на рассмотрение.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51.7. Максимальный срок исполнения административной процедуры – 2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51.8. Основанием для начала административной процедуры «Подготовка информации по результатам предоставления Муниципальной услуги» является поступление заявления ответственному исполнителю МКУК  «ГДК» для рассмотрения.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51.9. Ответственный исполнитель МКУК «ГДК» рассматривает поступившее заявление на предмет выявления в нем оснований для отказа в предоставлении Муниципальной услуги в течение 2 дней.</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51.10. Критерием принятия решения является наличие или отсутствие оснований для отказа в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51.11. В случае наличия оснований для отказа в предоставлении Муниципальной услуги ответственный исполнитель МКУК  «ГДК» осуществляет подготовку уведомления об отказе в предоставлении информации  в течение 3 дней.</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51.12. В случае отсутствия оснований для отказа в предоставлении Муниципальной услуги ответственный исполнитель МКУК  «ГДК» осуществляет подготовку запрашиваемой информации в течение 22 дней.</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51.13. Подготовленная информация на бумажном носителе подлежит передаче в день подготовки директору МКУК «ГДК»  для подписания. Подписание подготовленной информации на бумажном носителе осуществляется в течение 1 дня и является способом фиксации результата выполнения административной процедуры «Подготовка информации по результатам предоставления Муниципальной услуги».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51.14. Результатом административной процедуры является подписанная директором МКУК «ГДК»  подготовленная информация на бумажном носителе или уведомление об отказе в предоставлении информации.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51.15. Подписанная директором МКУК «ГДК» информация на бумажном носителе (или уведомление об отказе в предоставлении информации) передается в течение 1 дня со дня ее подписания специалисту МКУК «ГДК», ответственному за документооборот.</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51.16. Максимальный срок исполнения административной процедуры – 26 дней.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51.17. Основанием для начала административной процедуры «Выдача (направление) информации по результатам предоставления Муниципальной услуги» является поступление подписанного директором МКУК «ГДК» экземпляра информации специалисту, ответственному за документооборот.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51.18. Информация по результатам предоставления Муниципальной услуги предоставляется Заявителю указанным им способом: лично, почтовым отправлением, электронной почтой.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51.19. В случае указания Заявителем о личном получении информации, специалист МКУК «ГДК», ответственный за документооборот, в день поступления подписанного директором МКУК «ГДК» экземпляра информации по указанному Заявителем телефону согласовывает время выдачи информации (но не позднее следующего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51.19.1. В случае неявки Заявителя для получения информации в согласованное с ним время, она направляется ему почтовым отправлением в течение 1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51.20. В случае указания Заявителем о получении информации в электронной форме, в день поступления подписанного директором МКУК «ГДК»  экземпляра информации, она переводится с бумажного носителя в электронную форму и направляется по указанному Заявителем электронному адресу в течение 1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51.21. В случае указания Заявителем о получении информации почтовым отправлением либо в случае отсутствия сведений о способе предоставления информации, она направляется на бумажном носителе почтовым отправлением в течение 1 дня с даты передачи подписанного директором МКУК «ГДК» экземпляра информации специалистом МКУК «ГДК», ответственному за документооборот.</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51.22. Максимальный срок исполнения административной процедуры – 2 дня.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51.23. Способом фиксации административной процедуры «Выдача (направление) информации по результатам предоставления Муниципальной услуги» является: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51.23.1. отметка Заявителя, удостоверенная его подписью, о получении информации, на втором экземпляре бумажного носителя информации (при личном получении Заявителем информации);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51.23.2. наличие в программе электронной почты сведений о дате, адресе и содержании отправленной информации (при направлении информации Заявителю по электронной почте);</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51.23.3. внесение в Реестр почтовых отправлений сведений об адресате и содержании почтового отправления (при направлении информации Заявителю почтовым отправлением).</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52. Устное заявление о предоставлении Муниципальной услуги при личном обращении Заявителя в МКУК  «ГДК».</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52.1. Основанием для начала административной процедуры «Прием заявления о предоставлении Муниципальной услуги» является поступление устного заявления о предоставлении Муниципальной услуги при личном обращении Заявителя в МКУК «ГДК».</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xml:space="preserve">52.2. При личном обращении Специалист МКУК «ГДК», к которому обратился Заявитель, представляется, сообщив фамилию, имя, отчество и должность, заслушивает излагаемое в устной форме обращение Заявителя в течение 10 минут.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52.3. Результатом административной процедуры является изложенное Заявителем в устной форме заявление о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52.4. Максимальный срок исполнения административной процедуры – 10 минут.</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52.5. Основанием для начала административной процедуры «Подготовка информации по результатам предоставления Муниципальной услуги» является получение специалистом МКУК «ГДК» от Заявителя заявления о предоставлении Муниципальной услуги, изложенное в устной форме.</w:t>
      </w:r>
    </w:p>
    <w:p w:rsidR="006E04B2" w:rsidRPr="00FD1A2A" w:rsidRDefault="006E04B2" w:rsidP="00CE4DC8">
      <w:pPr>
        <w:tabs>
          <w:tab w:val="num" w:pos="0"/>
        </w:tabs>
        <w:spacing w:after="0" w:line="240" w:lineRule="auto"/>
        <w:ind w:firstLine="709"/>
        <w:jc w:val="both"/>
        <w:rPr>
          <w:rFonts w:ascii="Arial" w:hAnsi="Arial" w:cs="Arial"/>
          <w:sz w:val="24"/>
          <w:szCs w:val="24"/>
        </w:rPr>
      </w:pPr>
      <w:r>
        <w:rPr>
          <w:rFonts w:ascii="Arial" w:hAnsi="Arial" w:cs="Arial"/>
          <w:sz w:val="24"/>
          <w:szCs w:val="24"/>
        </w:rPr>
        <w:t>52.6. Методист</w:t>
      </w:r>
      <w:r w:rsidRPr="00FD1A2A">
        <w:rPr>
          <w:rFonts w:ascii="Arial" w:hAnsi="Arial" w:cs="Arial"/>
          <w:sz w:val="24"/>
          <w:szCs w:val="24"/>
        </w:rPr>
        <w:t xml:space="preserve"> </w:t>
      </w:r>
      <w:r w:rsidRPr="00FD1A2A">
        <w:rPr>
          <w:rFonts w:ascii="Arial" w:hAnsi="Arial" w:cs="Arial"/>
          <w:sz w:val="24"/>
          <w:szCs w:val="24"/>
          <w:lang w:eastAsia="ru-RU"/>
        </w:rPr>
        <w:t xml:space="preserve">МКУК «ГДК» </w:t>
      </w:r>
      <w:r w:rsidRPr="00FD1A2A">
        <w:rPr>
          <w:rFonts w:ascii="Arial" w:hAnsi="Arial" w:cs="Arial"/>
          <w:sz w:val="24"/>
          <w:szCs w:val="24"/>
        </w:rPr>
        <w:t>рассматривает поступившее заявление на предмет выявления в нем оснований для отказа в предоставлении Муниципальной услуги в течение 5 минут.</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52.7. Критерием принятия решения является наличие или отсутствие оснований для отказа в предоставлении Муниципальной услуги.</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 xml:space="preserve">52.8. В случае наличия оснований для отказа в предоставлении Муниципальной услуги специалист </w:t>
      </w:r>
      <w:r w:rsidRPr="00FD1A2A">
        <w:rPr>
          <w:rFonts w:ascii="Arial" w:hAnsi="Arial" w:cs="Arial"/>
          <w:sz w:val="24"/>
          <w:szCs w:val="24"/>
          <w:lang w:eastAsia="ru-RU"/>
        </w:rPr>
        <w:t xml:space="preserve">МКУК «ГДК» </w:t>
      </w:r>
      <w:r w:rsidRPr="00FD1A2A">
        <w:rPr>
          <w:rFonts w:ascii="Arial" w:hAnsi="Arial" w:cs="Arial"/>
          <w:sz w:val="24"/>
          <w:szCs w:val="24"/>
        </w:rPr>
        <w:t>уведомляет Заявителя об отказе в предоставлении информации в течение 2 минут.</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 xml:space="preserve">52.9. В случае отсутствия оснований для отказа в предоставлении Муниципальной услуги специалист </w:t>
      </w:r>
      <w:r w:rsidRPr="00FD1A2A">
        <w:rPr>
          <w:rFonts w:ascii="Arial" w:hAnsi="Arial" w:cs="Arial"/>
          <w:sz w:val="24"/>
          <w:szCs w:val="24"/>
          <w:lang w:eastAsia="ru-RU"/>
        </w:rPr>
        <w:t xml:space="preserve">МКУК «ГДК» </w:t>
      </w:r>
      <w:r w:rsidRPr="00FD1A2A">
        <w:rPr>
          <w:rFonts w:ascii="Arial" w:hAnsi="Arial" w:cs="Arial"/>
          <w:sz w:val="24"/>
          <w:szCs w:val="24"/>
        </w:rPr>
        <w:t>осуществляет подготовку информации в течение 10 минут.</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52.10. Результатом административной процедуры является подготовленная и сформулированная к устному изложению информация.</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52.11. Максимальный срок выполнения административной процедуры – 15 минут.</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 xml:space="preserve">52.12. В случае если подготовка информации по результатам предоставления Муниципальной услуги требует продолжительного времени (более 15 минут), специалист </w:t>
      </w:r>
      <w:r w:rsidRPr="00FD1A2A">
        <w:rPr>
          <w:rFonts w:ascii="Arial" w:hAnsi="Arial" w:cs="Arial"/>
          <w:sz w:val="24"/>
          <w:szCs w:val="24"/>
          <w:lang w:eastAsia="ru-RU"/>
        </w:rPr>
        <w:t xml:space="preserve">МКУК  «ГДК» </w:t>
      </w:r>
      <w:r w:rsidRPr="00FD1A2A">
        <w:rPr>
          <w:rFonts w:ascii="Arial" w:hAnsi="Arial" w:cs="Arial"/>
          <w:sz w:val="24"/>
          <w:szCs w:val="24"/>
        </w:rPr>
        <w:t>предлагает Заявителю обратиться в письменной форме.</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52.13. Основанием для начала административной процедуры «Выдача (направление) информации по результатам предоставления Муниципальной услуги» является подготовленная и сформулированная к устному изложению информация.</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 xml:space="preserve">52.14. Информация по результатам предоставления Муниципальной услуги излагается Заявителю специалистом </w:t>
      </w:r>
      <w:r w:rsidRPr="00FD1A2A">
        <w:rPr>
          <w:rFonts w:ascii="Arial" w:hAnsi="Arial" w:cs="Arial"/>
          <w:sz w:val="24"/>
          <w:szCs w:val="24"/>
          <w:lang w:eastAsia="ru-RU"/>
        </w:rPr>
        <w:t xml:space="preserve">МКУК «ГДК» </w:t>
      </w:r>
      <w:r w:rsidRPr="00FD1A2A">
        <w:rPr>
          <w:rFonts w:ascii="Arial" w:hAnsi="Arial" w:cs="Arial"/>
          <w:sz w:val="24"/>
          <w:szCs w:val="24"/>
        </w:rPr>
        <w:t>в устной форме.</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52.15. Максимальный срок исполнения административной процедуры – 5 минут.</w:t>
      </w:r>
    </w:p>
    <w:p w:rsidR="006E04B2" w:rsidRPr="00FD1A2A" w:rsidRDefault="006E04B2" w:rsidP="00CE4DC8">
      <w:pPr>
        <w:tabs>
          <w:tab w:val="num" w:pos="0"/>
        </w:tabs>
        <w:spacing w:after="0" w:line="240" w:lineRule="auto"/>
        <w:ind w:firstLine="709"/>
        <w:jc w:val="both"/>
        <w:rPr>
          <w:rFonts w:ascii="Arial" w:hAnsi="Arial" w:cs="Arial"/>
          <w:sz w:val="24"/>
          <w:szCs w:val="24"/>
        </w:rPr>
      </w:pPr>
      <w:r w:rsidRPr="00FD1A2A">
        <w:rPr>
          <w:rFonts w:ascii="Arial" w:hAnsi="Arial" w:cs="Arial"/>
          <w:sz w:val="24"/>
          <w:szCs w:val="24"/>
        </w:rPr>
        <w:t>52.16. Результатом административной процедуры является изложенная Заявителю в устной форме информация.</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53. Блок-схема предоставления Муниципальной услуги представлена в приложении 2 к Административному регламенту.</w:t>
      </w:r>
    </w:p>
    <w:p w:rsidR="006E04B2" w:rsidRPr="00FD1A2A" w:rsidRDefault="006E04B2" w:rsidP="00CE4DC8">
      <w:pPr>
        <w:tabs>
          <w:tab w:val="num" w:pos="0"/>
        </w:tabs>
        <w:autoSpaceDE w:val="0"/>
        <w:autoSpaceDN w:val="0"/>
        <w:adjustRightInd w:val="0"/>
        <w:spacing w:after="0" w:line="240" w:lineRule="auto"/>
        <w:ind w:firstLine="709"/>
        <w:jc w:val="center"/>
        <w:rPr>
          <w:rFonts w:ascii="Arial" w:hAnsi="Arial" w:cs="Arial"/>
          <w:sz w:val="24"/>
          <w:szCs w:val="24"/>
        </w:rPr>
      </w:pPr>
    </w:p>
    <w:p w:rsidR="006E04B2" w:rsidRPr="00FD1A2A" w:rsidRDefault="006E04B2" w:rsidP="00CE4DC8">
      <w:pPr>
        <w:tabs>
          <w:tab w:val="num" w:pos="0"/>
        </w:tabs>
        <w:autoSpaceDE w:val="0"/>
        <w:autoSpaceDN w:val="0"/>
        <w:adjustRightInd w:val="0"/>
        <w:spacing w:after="0" w:line="240" w:lineRule="auto"/>
        <w:ind w:firstLine="709"/>
        <w:jc w:val="center"/>
        <w:rPr>
          <w:rFonts w:ascii="Arial" w:hAnsi="Arial" w:cs="Arial"/>
          <w:b/>
          <w:sz w:val="24"/>
          <w:szCs w:val="24"/>
        </w:rPr>
      </w:pPr>
      <w:r w:rsidRPr="00FD1A2A">
        <w:rPr>
          <w:rFonts w:ascii="Arial" w:hAnsi="Arial" w:cs="Arial"/>
          <w:b/>
          <w:sz w:val="24"/>
          <w:szCs w:val="24"/>
          <w:lang w:val="en-US"/>
        </w:rPr>
        <w:t>IV</w:t>
      </w:r>
      <w:r w:rsidRPr="00FD1A2A">
        <w:rPr>
          <w:rFonts w:ascii="Arial" w:hAnsi="Arial" w:cs="Arial"/>
          <w:b/>
          <w:sz w:val="24"/>
          <w:szCs w:val="24"/>
        </w:rPr>
        <w:t>. Формы контроля за исполнением Административного регламента</w:t>
      </w:r>
    </w:p>
    <w:p w:rsidR="006E04B2" w:rsidRPr="00FD1A2A" w:rsidRDefault="006E04B2" w:rsidP="00CE4DC8">
      <w:pPr>
        <w:pStyle w:val="2"/>
        <w:tabs>
          <w:tab w:val="num"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rPr>
          <w:rFonts w:ascii="Arial" w:hAnsi="Arial" w:cs="Arial"/>
          <w:color w:val="auto"/>
          <w:szCs w:val="24"/>
        </w:rPr>
      </w:pPr>
    </w:p>
    <w:p w:rsidR="006E04B2" w:rsidRPr="00FD1A2A" w:rsidRDefault="006E04B2" w:rsidP="00CE4DC8">
      <w:pPr>
        <w:pStyle w:val="2"/>
        <w:numPr>
          <w:ilvl w:val="0"/>
          <w:numId w:val="37"/>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 xml:space="preserve">Текущий контроль за соблюдением и исполнением специалистами </w:t>
      </w:r>
      <w:r w:rsidRPr="00FD1A2A">
        <w:rPr>
          <w:rFonts w:ascii="Arial" w:hAnsi="Arial" w:cs="Arial"/>
          <w:szCs w:val="24"/>
        </w:rPr>
        <w:t xml:space="preserve">МКУК «ГДК» </w:t>
      </w:r>
      <w:r w:rsidRPr="00FD1A2A">
        <w:rPr>
          <w:rFonts w:ascii="Arial" w:hAnsi="Arial" w:cs="Arial"/>
          <w:color w:val="auto"/>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директором </w:t>
      </w:r>
      <w:r w:rsidRPr="00FD1A2A">
        <w:rPr>
          <w:rFonts w:ascii="Arial" w:hAnsi="Arial" w:cs="Arial"/>
          <w:szCs w:val="24"/>
        </w:rPr>
        <w:t>МКУК «ГДК»</w:t>
      </w:r>
      <w:r w:rsidRPr="00FD1A2A">
        <w:rPr>
          <w:rFonts w:ascii="Arial" w:hAnsi="Arial" w:cs="Arial"/>
          <w:color w:val="auto"/>
          <w:szCs w:val="24"/>
        </w:rPr>
        <w:t xml:space="preserve">. </w:t>
      </w:r>
    </w:p>
    <w:p w:rsidR="006E04B2" w:rsidRPr="00FD1A2A" w:rsidRDefault="006E04B2" w:rsidP="00CE4DC8">
      <w:pPr>
        <w:pStyle w:val="a1"/>
        <w:tabs>
          <w:tab w:val="clear" w:pos="1080"/>
          <w:tab w:val="num" w:pos="142"/>
          <w:tab w:val="num" w:pos="1276"/>
        </w:tabs>
        <w:ind w:firstLine="709"/>
        <w:rPr>
          <w:rFonts w:ascii="Arial" w:hAnsi="Arial" w:cs="Arial"/>
          <w:sz w:val="24"/>
          <w:szCs w:val="24"/>
        </w:rPr>
      </w:pPr>
      <w:r w:rsidRPr="00FD1A2A">
        <w:rPr>
          <w:rFonts w:ascii="Arial" w:hAnsi="Arial" w:cs="Arial"/>
          <w:sz w:val="24"/>
          <w:szCs w:val="24"/>
        </w:rPr>
        <w:t>54.1. Текущий контроль осуществляется директором МКУК «ГДК» путем проведения проверок соблюдения и исполнения специалистами МКУК «ГДК» положений настоящего Административного регламента.</w:t>
      </w:r>
    </w:p>
    <w:p w:rsidR="006E04B2" w:rsidRPr="00FD1A2A" w:rsidRDefault="006E04B2" w:rsidP="00CE4DC8">
      <w:pPr>
        <w:pStyle w:val="2"/>
        <w:numPr>
          <w:ilvl w:val="0"/>
          <w:numId w:val="37"/>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E04B2" w:rsidRPr="00FD1A2A" w:rsidRDefault="006E04B2" w:rsidP="00CE4DC8">
      <w:pPr>
        <w:pStyle w:val="2"/>
        <w:numPr>
          <w:ilvl w:val="0"/>
          <w:numId w:val="37"/>
        </w:numPr>
        <w:tabs>
          <w:tab w:val="left" w:pos="108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6E04B2" w:rsidRPr="00FD1A2A" w:rsidRDefault="006E04B2" w:rsidP="00CE4DC8">
      <w:pPr>
        <w:pStyle w:val="2"/>
        <w:numPr>
          <w:ilvl w:val="0"/>
          <w:numId w:val="37"/>
        </w:numPr>
        <w:tabs>
          <w:tab w:val="left" w:pos="108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6E04B2" w:rsidRPr="00FD1A2A" w:rsidRDefault="006E04B2" w:rsidP="00CE4DC8">
      <w:pPr>
        <w:pStyle w:val="2"/>
        <w:numPr>
          <w:ilvl w:val="0"/>
          <w:numId w:val="37"/>
        </w:numPr>
        <w:tabs>
          <w:tab w:val="left" w:pos="108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Проверки полноты и качества предоставления Муниципальной услуги осуществляются на основании распоряжения Администрации.</w:t>
      </w:r>
    </w:p>
    <w:p w:rsidR="006E04B2" w:rsidRPr="00FD1A2A" w:rsidRDefault="006E04B2" w:rsidP="00CE4DC8">
      <w:pPr>
        <w:pStyle w:val="2"/>
        <w:numPr>
          <w:ilvl w:val="0"/>
          <w:numId w:val="37"/>
        </w:numPr>
        <w:tabs>
          <w:tab w:val="left" w:pos="108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E04B2" w:rsidRPr="00FD1A2A" w:rsidRDefault="006E04B2" w:rsidP="00CE4DC8">
      <w:pPr>
        <w:pStyle w:val="2"/>
        <w:numPr>
          <w:ilvl w:val="0"/>
          <w:numId w:val="37"/>
        </w:numPr>
        <w:tabs>
          <w:tab w:val="left" w:pos="108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 xml:space="preserve">Директор </w:t>
      </w:r>
      <w:r w:rsidRPr="00FD1A2A">
        <w:rPr>
          <w:rFonts w:ascii="Arial" w:hAnsi="Arial" w:cs="Arial"/>
          <w:szCs w:val="24"/>
        </w:rPr>
        <w:t xml:space="preserve">МКУК «ГДК» </w:t>
      </w:r>
      <w:r w:rsidRPr="00FD1A2A">
        <w:rPr>
          <w:rFonts w:ascii="Arial" w:hAnsi="Arial" w:cs="Arial"/>
          <w:color w:val="auto"/>
          <w:szCs w:val="24"/>
        </w:rPr>
        <w:t>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действующего законодательства при предоставлении Муниципальной услуги.</w:t>
      </w:r>
    </w:p>
    <w:p w:rsidR="006E04B2" w:rsidRPr="00FD1A2A" w:rsidRDefault="006E04B2" w:rsidP="00CE4DC8">
      <w:pPr>
        <w:pStyle w:val="2"/>
        <w:numPr>
          <w:ilvl w:val="0"/>
          <w:numId w:val="37"/>
        </w:numPr>
        <w:tabs>
          <w:tab w:val="left" w:pos="108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 xml:space="preserve"> Специалист </w:t>
      </w:r>
      <w:r w:rsidRPr="00FD1A2A">
        <w:rPr>
          <w:rFonts w:ascii="Arial" w:hAnsi="Arial" w:cs="Arial"/>
          <w:szCs w:val="24"/>
        </w:rPr>
        <w:t>МКУК «ГДК»</w:t>
      </w:r>
      <w:r w:rsidRPr="00FD1A2A">
        <w:rPr>
          <w:rFonts w:ascii="Arial" w:hAnsi="Arial" w:cs="Arial"/>
          <w:color w:val="auto"/>
          <w:szCs w:val="24"/>
        </w:rPr>
        <w:t>, ответственный за консультирование и информирование обратившихся лиц, в том числе Заявителей, несет персональную ответственность за полноту, грамотность и доступность проведенного консультирования.</w:t>
      </w:r>
    </w:p>
    <w:p w:rsidR="006E04B2" w:rsidRPr="00FD1A2A" w:rsidRDefault="006E04B2" w:rsidP="00CE4DC8">
      <w:pPr>
        <w:pStyle w:val="2"/>
        <w:numPr>
          <w:ilvl w:val="0"/>
          <w:numId w:val="37"/>
        </w:numPr>
        <w:tabs>
          <w:tab w:val="left" w:pos="1080"/>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 xml:space="preserve">Специалист </w:t>
      </w:r>
      <w:r w:rsidRPr="00FD1A2A">
        <w:rPr>
          <w:rFonts w:ascii="Arial" w:hAnsi="Arial" w:cs="Arial"/>
          <w:szCs w:val="24"/>
        </w:rPr>
        <w:t>МКУК «ГДК»</w:t>
      </w:r>
      <w:r w:rsidRPr="00FD1A2A">
        <w:rPr>
          <w:rFonts w:ascii="Arial" w:hAnsi="Arial" w:cs="Arial"/>
          <w:color w:val="auto"/>
          <w:szCs w:val="24"/>
        </w:rPr>
        <w:t>, ответственный за документооборот, несет персональную ответственность за полноту и правильность оформления заявлений, сохранность принятых документов, порядок и сроки их приема.</w:t>
      </w:r>
    </w:p>
    <w:p w:rsidR="006E04B2" w:rsidRPr="00FD1A2A" w:rsidRDefault="006E04B2" w:rsidP="00CE4DC8">
      <w:pPr>
        <w:pStyle w:val="2"/>
        <w:numPr>
          <w:ilvl w:val="0"/>
          <w:numId w:val="37"/>
        </w:numPr>
        <w:tabs>
          <w:tab w:val="left" w:pos="108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D1A2A">
        <w:rPr>
          <w:rFonts w:ascii="Arial" w:hAnsi="Arial" w:cs="Arial"/>
          <w:color w:val="auto"/>
          <w:szCs w:val="24"/>
        </w:rPr>
        <w:t xml:space="preserve">Специалист </w:t>
      </w:r>
      <w:r w:rsidRPr="00FD1A2A">
        <w:rPr>
          <w:rFonts w:ascii="Arial" w:hAnsi="Arial" w:cs="Arial"/>
          <w:szCs w:val="24"/>
        </w:rPr>
        <w:t>МКУК «ГДК»</w:t>
      </w:r>
      <w:r w:rsidRPr="00FD1A2A">
        <w:rPr>
          <w:rFonts w:ascii="Arial" w:hAnsi="Arial" w:cs="Arial"/>
          <w:color w:val="auto"/>
          <w:szCs w:val="24"/>
        </w:rPr>
        <w:t>, ответственный за подготовку информации по результатам предоставления Муниципальной услуги, несет персональную ответственность:</w:t>
      </w:r>
    </w:p>
    <w:p w:rsidR="006E04B2" w:rsidRPr="00FD1A2A" w:rsidRDefault="006E04B2" w:rsidP="00CE4DC8">
      <w:pPr>
        <w:pStyle w:val="2"/>
        <w:tabs>
          <w:tab w:val="num"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D1A2A">
        <w:rPr>
          <w:rFonts w:ascii="Arial" w:hAnsi="Arial" w:cs="Arial"/>
          <w:color w:val="auto"/>
          <w:szCs w:val="24"/>
        </w:rPr>
        <w:t>63.1. за своевременность и качество подготавливаемой информации;</w:t>
      </w:r>
    </w:p>
    <w:p w:rsidR="006E04B2" w:rsidRPr="00FD1A2A" w:rsidRDefault="006E04B2" w:rsidP="00CE4DC8">
      <w:pPr>
        <w:pStyle w:val="2"/>
        <w:tabs>
          <w:tab w:val="num"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D1A2A">
        <w:rPr>
          <w:rFonts w:ascii="Arial" w:hAnsi="Arial" w:cs="Arial"/>
          <w:color w:val="auto"/>
          <w:szCs w:val="24"/>
        </w:rPr>
        <w:t>63.2. за достоверность информации и соответствие ее требованиям действующего законодательства;</w:t>
      </w:r>
    </w:p>
    <w:p w:rsidR="006E04B2" w:rsidRPr="00FD1A2A" w:rsidRDefault="006E04B2" w:rsidP="00CE4DC8">
      <w:pPr>
        <w:pStyle w:val="2"/>
        <w:tabs>
          <w:tab w:val="num"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D1A2A">
        <w:rPr>
          <w:rFonts w:ascii="Arial" w:hAnsi="Arial" w:cs="Arial"/>
          <w:color w:val="auto"/>
          <w:szCs w:val="24"/>
        </w:rPr>
        <w:t>63.3. за соблюдение порядка и сроков направления запрашиваемой информации.</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64. Персональная ответственность должностных лиц МКУК «ГДК»</w:t>
      </w:r>
      <w:r w:rsidRPr="00FD1A2A">
        <w:rPr>
          <w:rFonts w:ascii="Arial" w:hAnsi="Arial" w:cs="Arial"/>
          <w:sz w:val="24"/>
          <w:szCs w:val="24"/>
        </w:rPr>
        <w:t xml:space="preserve"> </w:t>
      </w:r>
      <w:r w:rsidRPr="00FD1A2A">
        <w:rPr>
          <w:rFonts w:ascii="Arial" w:hAnsi="Arial" w:cs="Arial"/>
          <w:sz w:val="24"/>
          <w:szCs w:val="24"/>
          <w:lang w:eastAsia="ru-RU"/>
        </w:rPr>
        <w:t xml:space="preserve">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 </w:t>
      </w:r>
    </w:p>
    <w:p w:rsidR="006E04B2" w:rsidRPr="00FD1A2A" w:rsidRDefault="006E04B2" w:rsidP="00CE4DC8">
      <w:pPr>
        <w:tabs>
          <w:tab w:val="num" w:pos="0"/>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65.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6E04B2" w:rsidRPr="00FD1A2A" w:rsidRDefault="006E04B2" w:rsidP="00CE4DC8">
      <w:pPr>
        <w:pStyle w:val="2"/>
        <w:tabs>
          <w:tab w:val="num" w:pos="0"/>
          <w:tab w:val="left" w:pos="2124"/>
          <w:tab w:val="left" w:pos="2832"/>
          <w:tab w:val="num" w:pos="2955"/>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rPr>
          <w:rFonts w:ascii="Arial" w:hAnsi="Arial" w:cs="Arial"/>
          <w:szCs w:val="24"/>
        </w:rPr>
      </w:pPr>
    </w:p>
    <w:p w:rsidR="006E04B2" w:rsidRPr="00FD1A2A" w:rsidRDefault="006E04B2" w:rsidP="00CE4DC8">
      <w:pPr>
        <w:tabs>
          <w:tab w:val="num" w:pos="0"/>
        </w:tabs>
        <w:autoSpaceDE w:val="0"/>
        <w:autoSpaceDN w:val="0"/>
        <w:adjustRightInd w:val="0"/>
        <w:spacing w:after="0" w:line="240" w:lineRule="auto"/>
        <w:ind w:firstLine="709"/>
        <w:jc w:val="center"/>
        <w:rPr>
          <w:rFonts w:ascii="Arial" w:hAnsi="Arial" w:cs="Arial"/>
          <w:b/>
          <w:sz w:val="24"/>
          <w:szCs w:val="24"/>
        </w:rPr>
      </w:pPr>
      <w:r w:rsidRPr="00FD1A2A">
        <w:rPr>
          <w:rFonts w:ascii="Arial" w:hAnsi="Arial" w:cs="Arial"/>
          <w:b/>
          <w:sz w:val="24"/>
          <w:szCs w:val="24"/>
          <w:lang w:val="en-US"/>
        </w:rPr>
        <w:t>V</w:t>
      </w:r>
      <w:r w:rsidRPr="00FD1A2A">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6E04B2" w:rsidRPr="00FD1A2A" w:rsidRDefault="006E04B2" w:rsidP="00CE4DC8">
      <w:pPr>
        <w:tabs>
          <w:tab w:val="num" w:pos="0"/>
        </w:tabs>
        <w:spacing w:after="0" w:line="240" w:lineRule="auto"/>
        <w:ind w:firstLine="709"/>
        <w:jc w:val="center"/>
        <w:rPr>
          <w:rFonts w:ascii="Arial" w:hAnsi="Arial" w:cs="Arial"/>
          <w:sz w:val="24"/>
          <w:szCs w:val="24"/>
          <w:lang w:eastAsia="ru-RU"/>
        </w:rPr>
      </w:pPr>
    </w:p>
    <w:p w:rsidR="006E04B2" w:rsidRPr="00FD1A2A" w:rsidRDefault="006E04B2" w:rsidP="00CE4DC8">
      <w:pPr>
        <w:autoSpaceDE w:val="0"/>
        <w:autoSpaceDN w:val="0"/>
        <w:adjustRightInd w:val="0"/>
        <w:spacing w:after="0" w:line="240" w:lineRule="auto"/>
        <w:ind w:firstLine="709"/>
        <w:jc w:val="right"/>
        <w:outlineLvl w:val="1"/>
        <w:rPr>
          <w:rFonts w:ascii="Arial" w:hAnsi="Arial" w:cs="Arial"/>
          <w:sz w:val="24"/>
          <w:szCs w:val="24"/>
          <w:lang w:eastAsia="ru-RU"/>
        </w:rPr>
      </w:pP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66. Информация для заявителя об его праве на досудебный (внесудебный) порядок обжалования решений и действий (бездействия) структурного подразделения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включает в себя:</w:t>
      </w:r>
    </w:p>
    <w:p w:rsidR="006E04B2" w:rsidRPr="00FD1A2A" w:rsidRDefault="006E04B2" w:rsidP="00CE4DC8">
      <w:pPr>
        <w:numPr>
          <w:ilvl w:val="0"/>
          <w:numId w:val="39"/>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адреса, контактные телефоны, фамилии, имена, отчества должностных лиц предоставляющих муниципальную услугу.</w:t>
      </w:r>
    </w:p>
    <w:p w:rsidR="006E04B2" w:rsidRPr="00FD1A2A" w:rsidRDefault="006E04B2" w:rsidP="00CE4DC8">
      <w:pPr>
        <w:numPr>
          <w:ilvl w:val="0"/>
          <w:numId w:val="39"/>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информацию о приеме, регистрации, рассмотрении письменных заявлений, жалоб граждан;</w:t>
      </w:r>
    </w:p>
    <w:p w:rsidR="006E04B2" w:rsidRPr="00FD1A2A" w:rsidRDefault="006E04B2" w:rsidP="00CE4DC8">
      <w:pPr>
        <w:numPr>
          <w:ilvl w:val="0"/>
          <w:numId w:val="39"/>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информацию о возможности приема и рассмотрения отзывов и предложений граждан по электронной почте;</w:t>
      </w:r>
    </w:p>
    <w:p w:rsidR="006E04B2" w:rsidRPr="00FD1A2A" w:rsidRDefault="006E04B2" w:rsidP="00CE4DC8">
      <w:pPr>
        <w:numPr>
          <w:ilvl w:val="0"/>
          <w:numId w:val="39"/>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информацию о приеме заявителей председателем комитета.</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67. Предметом досудебного (внесудебного) обжалования является жалоба (претензия) на действия (бездействие) и решения, осуществляемые в ходе предоставления муниципальной услуги на основании настоящего регламента, устно или письменно.</w:t>
      </w:r>
    </w:p>
    <w:p w:rsidR="006E04B2" w:rsidRPr="00FD1A2A" w:rsidRDefault="006E04B2" w:rsidP="00CE4DC8">
      <w:pPr>
        <w:widowControl w:val="0"/>
        <w:tabs>
          <w:tab w:val="left" w:pos="1134"/>
        </w:tabs>
        <w:autoSpaceDE w:val="0"/>
        <w:autoSpaceDN w:val="0"/>
        <w:adjustRightInd w:val="0"/>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Заявитель может обратиться с жалобой, в том числе в следующих случаях:</w:t>
      </w:r>
    </w:p>
    <w:p w:rsidR="006E04B2" w:rsidRPr="00FD1A2A" w:rsidRDefault="006E04B2" w:rsidP="00CE4DC8">
      <w:pPr>
        <w:numPr>
          <w:ilvl w:val="0"/>
          <w:numId w:val="40"/>
        </w:numPr>
        <w:tabs>
          <w:tab w:val="left" w:pos="1134"/>
        </w:tabs>
        <w:autoSpaceDE w:val="0"/>
        <w:autoSpaceDN w:val="0"/>
        <w:adjustRightInd w:val="0"/>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нарушение срока регистрации запроса заявителя о предоставлении муниципальной услуги;</w:t>
      </w:r>
    </w:p>
    <w:p w:rsidR="006E04B2" w:rsidRPr="00FD1A2A" w:rsidRDefault="006E04B2" w:rsidP="00CE4DC8">
      <w:pPr>
        <w:numPr>
          <w:ilvl w:val="0"/>
          <w:numId w:val="40"/>
        </w:numPr>
        <w:tabs>
          <w:tab w:val="left" w:pos="1134"/>
        </w:tabs>
        <w:autoSpaceDE w:val="0"/>
        <w:autoSpaceDN w:val="0"/>
        <w:adjustRightInd w:val="0"/>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нарушение срока предоставления муниципальной услуги;</w:t>
      </w:r>
    </w:p>
    <w:p w:rsidR="006E04B2" w:rsidRPr="00FD1A2A" w:rsidRDefault="006E04B2" w:rsidP="00CE4DC8">
      <w:pPr>
        <w:numPr>
          <w:ilvl w:val="0"/>
          <w:numId w:val="40"/>
        </w:numPr>
        <w:tabs>
          <w:tab w:val="left" w:pos="1134"/>
        </w:tabs>
        <w:autoSpaceDE w:val="0"/>
        <w:autoSpaceDN w:val="0"/>
        <w:adjustRightInd w:val="0"/>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04B2" w:rsidRPr="00FD1A2A" w:rsidRDefault="006E04B2" w:rsidP="00CE4DC8">
      <w:pPr>
        <w:numPr>
          <w:ilvl w:val="0"/>
          <w:numId w:val="40"/>
        </w:numPr>
        <w:tabs>
          <w:tab w:val="left" w:pos="1134"/>
        </w:tabs>
        <w:autoSpaceDE w:val="0"/>
        <w:autoSpaceDN w:val="0"/>
        <w:adjustRightInd w:val="0"/>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04B2" w:rsidRPr="00FD1A2A" w:rsidRDefault="006E04B2" w:rsidP="00CE4DC8">
      <w:pPr>
        <w:numPr>
          <w:ilvl w:val="0"/>
          <w:numId w:val="40"/>
        </w:numPr>
        <w:tabs>
          <w:tab w:val="left" w:pos="1134"/>
        </w:tabs>
        <w:autoSpaceDE w:val="0"/>
        <w:autoSpaceDN w:val="0"/>
        <w:adjustRightInd w:val="0"/>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04B2" w:rsidRPr="00FD1A2A" w:rsidRDefault="006E04B2" w:rsidP="00CE4DC8">
      <w:pPr>
        <w:numPr>
          <w:ilvl w:val="0"/>
          <w:numId w:val="40"/>
        </w:numPr>
        <w:tabs>
          <w:tab w:val="left" w:pos="1134"/>
        </w:tabs>
        <w:autoSpaceDE w:val="0"/>
        <w:autoSpaceDN w:val="0"/>
        <w:adjustRightInd w:val="0"/>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68. Перечень оснований для приостановления рассмотрения жалобы.</w:t>
      </w:r>
    </w:p>
    <w:p w:rsidR="006E04B2" w:rsidRPr="00FD1A2A" w:rsidRDefault="006E04B2" w:rsidP="00CE4DC8">
      <w:pPr>
        <w:numPr>
          <w:ilvl w:val="0"/>
          <w:numId w:val="41"/>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6E04B2" w:rsidRPr="00FD1A2A" w:rsidRDefault="006E04B2" w:rsidP="00CE4DC8">
      <w:pPr>
        <w:numPr>
          <w:ilvl w:val="0"/>
          <w:numId w:val="41"/>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6E04B2" w:rsidRPr="00FD1A2A" w:rsidRDefault="006E04B2" w:rsidP="00CE4DC8">
      <w:pPr>
        <w:numPr>
          <w:ilvl w:val="0"/>
          <w:numId w:val="41"/>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6E04B2" w:rsidRPr="00FD1A2A" w:rsidRDefault="006E04B2" w:rsidP="00CE4DC8">
      <w:pPr>
        <w:numPr>
          <w:ilvl w:val="0"/>
          <w:numId w:val="41"/>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Если в жалобе заявителя содержится вопрос, на который ему ранее многократно давались письменные ответы по существу, и при этом в жалобе не приводятся новые доводы или обстоятельства,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учреждение. О данном решении уведомляется заявитель, направивший обращение.</w:t>
      </w:r>
    </w:p>
    <w:p w:rsidR="006E04B2" w:rsidRPr="00FD1A2A" w:rsidRDefault="006E04B2" w:rsidP="00CE4DC8">
      <w:pPr>
        <w:widowControl w:val="0"/>
        <w:tabs>
          <w:tab w:val="left" w:pos="1134"/>
        </w:tabs>
        <w:autoSpaceDE w:val="0"/>
        <w:autoSpaceDN w:val="0"/>
        <w:adjustRightInd w:val="0"/>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69. Основание для начала процедуры досудебного (внесудебного) обжалования.</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Основанием для начала процедуры досудебного (внесудебного) обжалования является обращение получателя муниципальной услуги с жалобой или претензией на действия (бездействие) и решения должностных лиц, специалистов учреждения.</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Заявитель в своей жалобе в обязательном порядке указывает:</w:t>
      </w:r>
    </w:p>
    <w:p w:rsidR="006E04B2" w:rsidRPr="00FD1A2A" w:rsidRDefault="006E04B2" w:rsidP="00CE4DC8">
      <w:pPr>
        <w:numPr>
          <w:ilvl w:val="0"/>
          <w:numId w:val="42"/>
        </w:num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фамилию, имя, отчество;</w:t>
      </w:r>
    </w:p>
    <w:p w:rsidR="006E04B2" w:rsidRPr="00FD1A2A" w:rsidRDefault="006E04B2" w:rsidP="00CE4DC8">
      <w:pPr>
        <w:numPr>
          <w:ilvl w:val="0"/>
          <w:numId w:val="42"/>
        </w:num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почтовый адрес, по которому должен быть направлен ответ;</w:t>
      </w:r>
    </w:p>
    <w:p w:rsidR="006E04B2" w:rsidRPr="00FD1A2A" w:rsidRDefault="006E04B2" w:rsidP="00CE4DC8">
      <w:pPr>
        <w:numPr>
          <w:ilvl w:val="0"/>
          <w:numId w:val="42"/>
        </w:num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изложение сути жалобы;</w:t>
      </w:r>
    </w:p>
    <w:p w:rsidR="006E04B2" w:rsidRPr="00FD1A2A" w:rsidRDefault="006E04B2" w:rsidP="00CE4DC8">
      <w:pPr>
        <w:numPr>
          <w:ilvl w:val="0"/>
          <w:numId w:val="42"/>
        </w:num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личную подпись и дату.</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Ответ на жалобу направляется по почтовому или электронному адресу, указанному в обращении.</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70. Право заявителя на получение информации и документов, необходимых для обоснования и рассмотрения жалобы.</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Заявитель имеет право на получение информации и документов, необходимых для обоснования и рассмотрения жалобы. К ним относятся:</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Законодательные акты;</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Должностные инструкции сотрудников;</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другие локальные акты.</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71. Структурные подразделения и должностные лица, которым может быть адресована жалоба в досудебном (внесудебном) порядке:</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Действия (бездействие) и решения должностных лиц могут быть обжалованы главой муниципального  образования Яснополянское Щекинского района, Тульская область, Щекинский район, п. Головеньковский, ул. Пчеловодов, д.9 тел. 8(48751)38-6-85;</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72. Сроки рассмотрения жалобы</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Жалоба, поступившая в администрацию МО Яснополянское Щекинского района, рассматривается не более 15 рабочих дней со дня регистрации жалобы. В случае отказа  администрации МО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04B2" w:rsidRPr="00FD1A2A" w:rsidRDefault="006E04B2" w:rsidP="00CE4DC8">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73. Общие требования к порядку подачи и рассмотрения жалобы:</w:t>
      </w:r>
    </w:p>
    <w:p w:rsidR="006E04B2" w:rsidRPr="00FD1A2A" w:rsidRDefault="006E04B2" w:rsidP="00CE4DC8">
      <w:pPr>
        <w:numPr>
          <w:ilvl w:val="0"/>
          <w:numId w:val="43"/>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жалоба подается в письменной форме на бумажном носителе, в электронной форме в  администрацию МО  Яснополянское Щекинского района;</w:t>
      </w:r>
    </w:p>
    <w:p w:rsidR="006E04B2" w:rsidRPr="00FD1A2A" w:rsidRDefault="006E04B2" w:rsidP="00CE4DC8">
      <w:pPr>
        <w:numPr>
          <w:ilvl w:val="0"/>
          <w:numId w:val="43"/>
        </w:numPr>
        <w:tabs>
          <w:tab w:val="left" w:pos="1134"/>
        </w:tabs>
        <w:spacing w:after="0" w:line="240" w:lineRule="auto"/>
        <w:ind w:left="0" w:firstLine="709"/>
        <w:jc w:val="both"/>
        <w:rPr>
          <w:rFonts w:ascii="Arial" w:hAnsi="Arial" w:cs="Arial"/>
          <w:sz w:val="24"/>
          <w:szCs w:val="24"/>
          <w:lang w:eastAsia="ru-RU"/>
        </w:rPr>
      </w:pPr>
      <w:r w:rsidRPr="00FD1A2A">
        <w:rPr>
          <w:rFonts w:ascii="Arial" w:hAnsi="Arial" w:cs="Arial"/>
          <w:sz w:val="24"/>
          <w:szCs w:val="24"/>
          <w:lang w:eastAsia="ru-RU"/>
        </w:rPr>
        <w:t>жалоба может быть направлена по почте, с использованием информационно-телекоммуникационной сети «Интернет», официального портала МО Яснополянское Щекинский район, «Единого портала государственных и муниципальных услуг (функций)», а также может быть принята при личном приеме заявителя.</w:t>
      </w:r>
    </w:p>
    <w:p w:rsidR="006E04B2" w:rsidRPr="00FD1A2A" w:rsidRDefault="006E04B2" w:rsidP="00CE4DC8">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74. Жалоба должна содержать:</w:t>
      </w:r>
    </w:p>
    <w:p w:rsidR="006E04B2" w:rsidRPr="00FD1A2A" w:rsidRDefault="006E04B2" w:rsidP="00CE4DC8">
      <w:pPr>
        <w:numPr>
          <w:ilvl w:val="0"/>
          <w:numId w:val="44"/>
        </w:num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наименование органа (учреждения),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6E04B2" w:rsidRPr="00FD1A2A" w:rsidRDefault="006E04B2" w:rsidP="00CE4DC8">
      <w:pPr>
        <w:numPr>
          <w:ilvl w:val="0"/>
          <w:numId w:val="44"/>
        </w:num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4B2" w:rsidRPr="00FD1A2A" w:rsidRDefault="006E04B2" w:rsidP="00CE4DC8">
      <w:pPr>
        <w:numPr>
          <w:ilvl w:val="0"/>
          <w:numId w:val="44"/>
        </w:num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сведения об обжалуемых решениях и действиях (бездействии) органа (учреждения), предоставляющего муниципальную услугу, должностного лица, предоставляющего муниципальную услугу, либо муниципального служащего;</w:t>
      </w:r>
    </w:p>
    <w:p w:rsidR="006E04B2" w:rsidRPr="00FD1A2A" w:rsidRDefault="006E04B2" w:rsidP="00CE4DC8">
      <w:pPr>
        <w:numPr>
          <w:ilvl w:val="0"/>
          <w:numId w:val="44"/>
        </w:num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доводы, на основании которых заявитель не согласен с решением и действием (бездействием) органа (учреждения),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4B2" w:rsidRPr="00FD1A2A" w:rsidRDefault="006E04B2" w:rsidP="00CE4DC8">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75. Общие требования к рассмотрению жалобы:</w:t>
      </w:r>
    </w:p>
    <w:p w:rsidR="006E04B2" w:rsidRPr="00FD1A2A" w:rsidRDefault="006E04B2" w:rsidP="00CE4DC8">
      <w:pPr>
        <w:numPr>
          <w:ilvl w:val="0"/>
          <w:numId w:val="45"/>
        </w:num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жалоба, поступившая в   администрацию МО Яснополянское Щекинского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структурного подразделения, предоставляющего Услугу, должностного лица структурного подразделения,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6E04B2" w:rsidRPr="00FD1A2A" w:rsidRDefault="006E04B2" w:rsidP="00CE4DC8">
      <w:pPr>
        <w:numPr>
          <w:ilvl w:val="0"/>
          <w:numId w:val="45"/>
        </w:num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по результатам рассмотрения жалобы администрации МО Яснополянское принимает одно из следующих решений:</w:t>
      </w:r>
    </w:p>
    <w:p w:rsidR="006E04B2" w:rsidRPr="00FD1A2A" w:rsidRDefault="006E04B2" w:rsidP="00CE4DC8">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E04B2" w:rsidRPr="00FD1A2A" w:rsidRDefault="006E04B2" w:rsidP="00CE4DC8">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 отказывает в удовлетворении жалобы.</w:t>
      </w:r>
    </w:p>
    <w:p w:rsidR="006E04B2" w:rsidRPr="00FD1A2A" w:rsidRDefault="006E04B2" w:rsidP="00CE4DC8">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76.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4B2" w:rsidRPr="00FD1A2A" w:rsidRDefault="006E04B2" w:rsidP="00CE4DC8">
      <w:pPr>
        <w:shd w:val="clear" w:color="auto" w:fill="FFFFFF"/>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6E04B2" w:rsidRPr="00FD1A2A" w:rsidRDefault="006E04B2" w:rsidP="00CE4DC8">
      <w:pPr>
        <w:tabs>
          <w:tab w:val="left" w:pos="1134"/>
        </w:tabs>
        <w:spacing w:after="0" w:line="240" w:lineRule="auto"/>
        <w:ind w:firstLine="709"/>
        <w:jc w:val="both"/>
        <w:rPr>
          <w:rFonts w:ascii="Arial" w:hAnsi="Arial" w:cs="Arial"/>
          <w:sz w:val="24"/>
          <w:szCs w:val="24"/>
          <w:lang w:eastAsia="ru-RU"/>
        </w:rPr>
      </w:pPr>
      <w:r w:rsidRPr="00FD1A2A">
        <w:rPr>
          <w:rFonts w:ascii="Arial" w:hAnsi="Arial" w:cs="Arial"/>
          <w:sz w:val="24"/>
          <w:szCs w:val="24"/>
          <w:lang w:eastAsia="ru-RU"/>
        </w:rPr>
        <w:t>78. Результат досудебного (внесудебного) порядка обжалования решений и действий (бездействия)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 ответ на обращение заявителя.</w:t>
      </w:r>
    </w:p>
    <w:p w:rsidR="006E04B2" w:rsidRPr="00FD1A2A" w:rsidRDefault="006E04B2" w:rsidP="00CE4DC8">
      <w:pPr>
        <w:tabs>
          <w:tab w:val="left" w:pos="1134"/>
        </w:tabs>
        <w:suppressAutoHyphens/>
        <w:spacing w:after="0" w:line="240" w:lineRule="auto"/>
        <w:ind w:firstLine="709"/>
        <w:jc w:val="both"/>
        <w:rPr>
          <w:rFonts w:ascii="Arial" w:hAnsi="Arial" w:cs="Arial"/>
          <w:sz w:val="24"/>
          <w:szCs w:val="24"/>
          <w:lang w:eastAsia="ru-RU"/>
        </w:rPr>
      </w:pPr>
    </w:p>
    <w:p w:rsidR="006E04B2" w:rsidRPr="00FD1A2A" w:rsidRDefault="006E04B2" w:rsidP="00CE4DC8">
      <w:pPr>
        <w:autoSpaceDE w:val="0"/>
        <w:autoSpaceDN w:val="0"/>
        <w:adjustRightInd w:val="0"/>
        <w:spacing w:after="0" w:line="240" w:lineRule="auto"/>
        <w:ind w:firstLine="709"/>
        <w:jc w:val="right"/>
        <w:outlineLvl w:val="1"/>
        <w:rPr>
          <w:rFonts w:ascii="Arial" w:hAnsi="Arial" w:cs="Arial"/>
          <w:sz w:val="24"/>
          <w:szCs w:val="24"/>
          <w:lang w:eastAsia="ru-RU"/>
        </w:rPr>
      </w:pPr>
    </w:p>
    <w:p w:rsidR="006E04B2" w:rsidRPr="00FD1A2A" w:rsidRDefault="006E04B2" w:rsidP="00CE4DC8">
      <w:pPr>
        <w:autoSpaceDE w:val="0"/>
        <w:autoSpaceDN w:val="0"/>
        <w:adjustRightInd w:val="0"/>
        <w:spacing w:after="0" w:line="240" w:lineRule="auto"/>
        <w:ind w:firstLine="709"/>
        <w:jc w:val="right"/>
        <w:outlineLvl w:val="1"/>
        <w:rPr>
          <w:rFonts w:ascii="Arial" w:hAnsi="Arial" w:cs="Arial"/>
          <w:sz w:val="24"/>
          <w:szCs w:val="24"/>
          <w:lang w:eastAsia="ru-RU"/>
        </w:rPr>
      </w:pPr>
    </w:p>
    <w:p w:rsidR="006E04B2" w:rsidRPr="00FD1A2A" w:rsidRDefault="006E04B2" w:rsidP="00CE4DC8">
      <w:pPr>
        <w:autoSpaceDE w:val="0"/>
        <w:autoSpaceDN w:val="0"/>
        <w:adjustRightInd w:val="0"/>
        <w:spacing w:after="0" w:line="240" w:lineRule="auto"/>
        <w:ind w:firstLine="709"/>
        <w:jc w:val="right"/>
        <w:outlineLvl w:val="1"/>
        <w:rPr>
          <w:rFonts w:ascii="Arial" w:hAnsi="Arial" w:cs="Arial"/>
          <w:sz w:val="24"/>
          <w:szCs w:val="24"/>
          <w:lang w:eastAsia="ru-RU"/>
        </w:rPr>
      </w:pPr>
    </w:p>
    <w:p w:rsidR="006E04B2" w:rsidRPr="00FD1A2A" w:rsidRDefault="006E04B2" w:rsidP="00CE4DC8">
      <w:pPr>
        <w:autoSpaceDE w:val="0"/>
        <w:autoSpaceDN w:val="0"/>
        <w:adjustRightInd w:val="0"/>
        <w:spacing w:after="0" w:line="240" w:lineRule="auto"/>
        <w:ind w:firstLine="709"/>
        <w:jc w:val="right"/>
        <w:outlineLvl w:val="1"/>
        <w:rPr>
          <w:rFonts w:ascii="Arial" w:hAnsi="Arial" w:cs="Arial"/>
          <w:sz w:val="24"/>
          <w:szCs w:val="24"/>
          <w:lang w:eastAsia="ru-RU"/>
        </w:rPr>
      </w:pPr>
    </w:p>
    <w:p w:rsidR="006E04B2" w:rsidRPr="00FD1A2A" w:rsidRDefault="006E04B2" w:rsidP="00CE4DC8">
      <w:pPr>
        <w:autoSpaceDE w:val="0"/>
        <w:autoSpaceDN w:val="0"/>
        <w:adjustRightInd w:val="0"/>
        <w:spacing w:after="0" w:line="240" w:lineRule="auto"/>
        <w:ind w:firstLine="709"/>
        <w:jc w:val="right"/>
        <w:outlineLvl w:val="1"/>
        <w:rPr>
          <w:rFonts w:ascii="Arial" w:hAnsi="Arial" w:cs="Arial"/>
          <w:sz w:val="24"/>
          <w:szCs w:val="24"/>
          <w:lang w:eastAsia="ru-RU"/>
        </w:rPr>
      </w:pPr>
    </w:p>
    <w:p w:rsidR="006E04B2" w:rsidRPr="00FD1A2A" w:rsidRDefault="006E04B2" w:rsidP="00CE4DC8">
      <w:pPr>
        <w:autoSpaceDE w:val="0"/>
        <w:autoSpaceDN w:val="0"/>
        <w:adjustRightInd w:val="0"/>
        <w:spacing w:after="0" w:line="240" w:lineRule="auto"/>
        <w:ind w:firstLine="709"/>
        <w:jc w:val="right"/>
        <w:outlineLvl w:val="1"/>
        <w:rPr>
          <w:rFonts w:ascii="Arial" w:hAnsi="Arial" w:cs="Arial"/>
          <w:sz w:val="24"/>
          <w:szCs w:val="24"/>
          <w:lang w:eastAsia="ru-RU"/>
        </w:rPr>
      </w:pPr>
    </w:p>
    <w:p w:rsidR="006E04B2" w:rsidRPr="00FD1A2A" w:rsidRDefault="006E04B2" w:rsidP="00CE4DC8">
      <w:pPr>
        <w:autoSpaceDE w:val="0"/>
        <w:autoSpaceDN w:val="0"/>
        <w:adjustRightInd w:val="0"/>
        <w:spacing w:after="0" w:line="240" w:lineRule="auto"/>
        <w:ind w:firstLine="709"/>
        <w:jc w:val="right"/>
        <w:outlineLvl w:val="1"/>
        <w:rPr>
          <w:rFonts w:ascii="Arial" w:hAnsi="Arial" w:cs="Arial"/>
          <w:sz w:val="24"/>
          <w:szCs w:val="24"/>
          <w:lang w:eastAsia="ru-RU"/>
        </w:rPr>
      </w:pPr>
    </w:p>
    <w:p w:rsidR="006E04B2" w:rsidRPr="00FD1A2A" w:rsidRDefault="006E04B2" w:rsidP="00CE4DC8">
      <w:pPr>
        <w:autoSpaceDE w:val="0"/>
        <w:autoSpaceDN w:val="0"/>
        <w:adjustRightInd w:val="0"/>
        <w:spacing w:after="0" w:line="240" w:lineRule="auto"/>
        <w:ind w:firstLine="709"/>
        <w:jc w:val="right"/>
        <w:outlineLvl w:val="1"/>
        <w:rPr>
          <w:rFonts w:ascii="Arial" w:hAnsi="Arial" w:cs="Arial"/>
          <w:sz w:val="24"/>
          <w:szCs w:val="24"/>
          <w:lang w:eastAsia="ru-RU"/>
        </w:rPr>
      </w:pPr>
    </w:p>
    <w:p w:rsidR="006E04B2" w:rsidRPr="00FD1A2A" w:rsidRDefault="006E04B2" w:rsidP="00CE4DC8">
      <w:pPr>
        <w:autoSpaceDE w:val="0"/>
        <w:autoSpaceDN w:val="0"/>
        <w:adjustRightInd w:val="0"/>
        <w:spacing w:after="0" w:line="240" w:lineRule="auto"/>
        <w:ind w:firstLine="709"/>
        <w:jc w:val="right"/>
        <w:outlineLvl w:val="1"/>
        <w:rPr>
          <w:rFonts w:ascii="Arial" w:hAnsi="Arial" w:cs="Arial"/>
          <w:sz w:val="24"/>
          <w:szCs w:val="24"/>
          <w:lang w:eastAsia="ru-RU"/>
        </w:rPr>
      </w:pPr>
    </w:p>
    <w:p w:rsidR="006E04B2" w:rsidRPr="00FD1A2A" w:rsidRDefault="006E04B2" w:rsidP="00CE4DC8">
      <w:pPr>
        <w:autoSpaceDE w:val="0"/>
        <w:autoSpaceDN w:val="0"/>
        <w:adjustRightInd w:val="0"/>
        <w:spacing w:after="0" w:line="240" w:lineRule="auto"/>
        <w:ind w:firstLine="709"/>
        <w:jc w:val="right"/>
        <w:outlineLvl w:val="1"/>
        <w:rPr>
          <w:rFonts w:ascii="Arial" w:hAnsi="Arial" w:cs="Arial"/>
          <w:sz w:val="24"/>
          <w:szCs w:val="24"/>
          <w:lang w:eastAsia="ru-RU"/>
        </w:rPr>
      </w:pPr>
    </w:p>
    <w:p w:rsidR="006E04B2" w:rsidRPr="00FD1A2A" w:rsidRDefault="006E04B2" w:rsidP="00CE4DC8">
      <w:pPr>
        <w:autoSpaceDE w:val="0"/>
        <w:autoSpaceDN w:val="0"/>
        <w:adjustRightInd w:val="0"/>
        <w:spacing w:after="0" w:line="240" w:lineRule="auto"/>
        <w:ind w:firstLine="709"/>
        <w:jc w:val="right"/>
        <w:outlineLvl w:val="1"/>
        <w:rPr>
          <w:rFonts w:ascii="Arial" w:hAnsi="Arial" w:cs="Arial"/>
          <w:sz w:val="24"/>
          <w:szCs w:val="24"/>
          <w:lang w:eastAsia="ru-RU"/>
        </w:rPr>
      </w:pPr>
    </w:p>
    <w:p w:rsidR="006E04B2" w:rsidRPr="00FD1A2A" w:rsidRDefault="006E04B2" w:rsidP="00CE4DC8">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6E04B2" w:rsidRPr="00FD1A2A" w:rsidRDefault="006E04B2" w:rsidP="00CE4DC8">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Default="006E04B2" w:rsidP="00CE4DC8">
      <w:pPr>
        <w:spacing w:after="80" w:line="240" w:lineRule="auto"/>
        <w:ind w:left="4500" w:firstLine="709"/>
        <w:jc w:val="both"/>
        <w:rPr>
          <w:rFonts w:ascii="Arial" w:hAnsi="Arial" w:cs="Arial"/>
          <w:sz w:val="24"/>
          <w:szCs w:val="24"/>
        </w:rPr>
      </w:pPr>
    </w:p>
    <w:p w:rsidR="006E04B2" w:rsidRPr="00FD1A2A" w:rsidRDefault="006E04B2" w:rsidP="00CE4DC8">
      <w:pPr>
        <w:spacing w:after="80" w:line="240" w:lineRule="auto"/>
        <w:ind w:left="4500" w:firstLine="709"/>
        <w:jc w:val="both"/>
        <w:rPr>
          <w:rFonts w:ascii="Arial" w:hAnsi="Arial" w:cs="Arial"/>
          <w:sz w:val="24"/>
          <w:szCs w:val="24"/>
        </w:rPr>
      </w:pPr>
    </w:p>
    <w:p w:rsidR="006E04B2" w:rsidRPr="00FD1A2A" w:rsidRDefault="006E04B2" w:rsidP="00CE4DC8">
      <w:pPr>
        <w:spacing w:after="0" w:line="240" w:lineRule="auto"/>
        <w:ind w:firstLine="709"/>
        <w:jc w:val="right"/>
        <w:rPr>
          <w:rFonts w:ascii="Arial" w:hAnsi="Arial" w:cs="Arial"/>
          <w:sz w:val="24"/>
          <w:szCs w:val="24"/>
        </w:rPr>
      </w:pPr>
      <w:r w:rsidRPr="00FD1A2A">
        <w:rPr>
          <w:rFonts w:ascii="Arial" w:hAnsi="Arial" w:cs="Arial"/>
          <w:sz w:val="24"/>
          <w:szCs w:val="24"/>
        </w:rPr>
        <w:t>Приложение 1</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к административному регламенту</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предоставления муниципальной услуги </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«Предоставление информации о времени и </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месте театральных представлений, </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филармонических и эстрадных концертов и </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гастрольных мероприятий театров и</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 филармоний, киносеансов, анонсы </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данных мероприятий»</w:t>
      </w:r>
    </w:p>
    <w:p w:rsidR="006E04B2" w:rsidRPr="00FD1A2A" w:rsidRDefault="006E04B2" w:rsidP="00CE4DC8">
      <w:pPr>
        <w:spacing w:after="0" w:line="240" w:lineRule="auto"/>
        <w:ind w:firstLine="709"/>
        <w:jc w:val="right"/>
        <w:rPr>
          <w:rFonts w:ascii="Arial" w:hAnsi="Arial" w:cs="Arial"/>
          <w:sz w:val="24"/>
          <w:szCs w:val="24"/>
        </w:rPr>
      </w:pPr>
    </w:p>
    <w:p w:rsidR="006E04B2" w:rsidRPr="00FD1A2A" w:rsidRDefault="006E04B2" w:rsidP="00CE4DC8">
      <w:pPr>
        <w:spacing w:after="0" w:line="240" w:lineRule="auto"/>
        <w:ind w:firstLine="709"/>
        <w:jc w:val="right"/>
        <w:rPr>
          <w:rFonts w:ascii="Arial" w:hAnsi="Arial" w:cs="Arial"/>
          <w:sz w:val="24"/>
          <w:szCs w:val="24"/>
        </w:rPr>
      </w:pPr>
    </w:p>
    <w:p w:rsidR="006E04B2" w:rsidRPr="00FD1A2A" w:rsidRDefault="006E04B2" w:rsidP="00CE4DC8">
      <w:pPr>
        <w:spacing w:after="0" w:line="240" w:lineRule="auto"/>
        <w:ind w:firstLine="709"/>
        <w:jc w:val="right"/>
        <w:rPr>
          <w:rFonts w:ascii="Arial" w:hAnsi="Arial" w:cs="Arial"/>
          <w:sz w:val="24"/>
          <w:szCs w:val="24"/>
        </w:rPr>
      </w:pPr>
    </w:p>
    <w:p w:rsidR="006E04B2" w:rsidRPr="00FD1A2A" w:rsidRDefault="006E04B2" w:rsidP="00CE4DC8">
      <w:pPr>
        <w:spacing w:after="80" w:line="240" w:lineRule="auto"/>
        <w:ind w:firstLine="709"/>
        <w:jc w:val="both"/>
        <w:rPr>
          <w:rFonts w:ascii="Arial" w:hAnsi="Arial" w:cs="Arial"/>
          <w:sz w:val="24"/>
          <w:szCs w:val="24"/>
        </w:rPr>
      </w:pPr>
      <w:r w:rsidRPr="00FD1A2A">
        <w:rPr>
          <w:rFonts w:ascii="Arial" w:hAnsi="Arial" w:cs="Arial"/>
          <w:sz w:val="24"/>
          <w:szCs w:val="24"/>
        </w:rPr>
        <w:t>Форма заявления, предоставляемого Заявителем для получения Муниципальной услуги</w:t>
      </w:r>
    </w:p>
    <w:p w:rsidR="006E04B2" w:rsidRPr="00FD1A2A" w:rsidRDefault="006E04B2" w:rsidP="00CE4DC8">
      <w:pPr>
        <w:spacing w:after="80" w:line="240" w:lineRule="auto"/>
        <w:ind w:firstLine="709"/>
        <w:jc w:val="both"/>
        <w:rPr>
          <w:rFonts w:ascii="Arial" w:hAnsi="Arial" w:cs="Arial"/>
          <w:sz w:val="24"/>
          <w:szCs w:val="24"/>
        </w:rPr>
      </w:pPr>
    </w:p>
    <w:p w:rsidR="006E04B2" w:rsidRPr="00FD1A2A" w:rsidRDefault="006E04B2" w:rsidP="00CE4DC8">
      <w:pPr>
        <w:spacing w:after="80" w:line="240" w:lineRule="auto"/>
        <w:ind w:firstLine="709"/>
        <w:jc w:val="both"/>
        <w:rPr>
          <w:rFonts w:ascii="Arial" w:hAnsi="Arial" w:cs="Arial"/>
          <w:sz w:val="24"/>
          <w:szCs w:val="24"/>
        </w:rPr>
      </w:pPr>
    </w:p>
    <w:p w:rsidR="006E04B2" w:rsidRPr="00FD1A2A" w:rsidRDefault="006E04B2" w:rsidP="00CE4DC8">
      <w:pPr>
        <w:spacing w:after="80" w:line="240" w:lineRule="auto"/>
        <w:ind w:left="1980" w:firstLine="709"/>
        <w:jc w:val="center"/>
        <w:rPr>
          <w:rFonts w:ascii="Arial" w:hAnsi="Arial" w:cs="Arial"/>
          <w:sz w:val="24"/>
          <w:szCs w:val="24"/>
        </w:rPr>
      </w:pPr>
    </w:p>
    <w:p w:rsidR="006E04B2" w:rsidRPr="00FD1A2A" w:rsidRDefault="006E04B2" w:rsidP="00CE4DC8">
      <w:pPr>
        <w:spacing w:after="0" w:line="240" w:lineRule="auto"/>
        <w:ind w:firstLine="709"/>
        <w:jc w:val="right"/>
        <w:rPr>
          <w:rFonts w:ascii="Arial" w:hAnsi="Arial" w:cs="Arial"/>
          <w:sz w:val="24"/>
          <w:szCs w:val="24"/>
        </w:rPr>
      </w:pPr>
      <w:r w:rsidRPr="00FD1A2A">
        <w:rPr>
          <w:rFonts w:ascii="Arial" w:hAnsi="Arial" w:cs="Arial"/>
          <w:sz w:val="24"/>
          <w:szCs w:val="24"/>
        </w:rPr>
        <w:t xml:space="preserve">Главе  </w:t>
      </w:r>
    </w:p>
    <w:p w:rsidR="006E04B2" w:rsidRPr="00FD1A2A" w:rsidRDefault="006E04B2" w:rsidP="00CE4DC8">
      <w:pPr>
        <w:spacing w:after="0" w:line="240" w:lineRule="auto"/>
        <w:ind w:firstLine="709"/>
        <w:jc w:val="right"/>
        <w:rPr>
          <w:rFonts w:ascii="Arial" w:hAnsi="Arial" w:cs="Arial"/>
          <w:sz w:val="24"/>
          <w:szCs w:val="24"/>
        </w:rPr>
      </w:pPr>
      <w:r w:rsidRPr="00FD1A2A">
        <w:rPr>
          <w:rFonts w:ascii="Arial" w:hAnsi="Arial" w:cs="Arial"/>
          <w:sz w:val="24"/>
          <w:szCs w:val="24"/>
        </w:rPr>
        <w:t>муниципального образования</w:t>
      </w:r>
    </w:p>
    <w:p w:rsidR="006E04B2" w:rsidRPr="00FD1A2A" w:rsidRDefault="006E04B2" w:rsidP="00CE4DC8">
      <w:pPr>
        <w:spacing w:after="0" w:line="240" w:lineRule="auto"/>
        <w:ind w:firstLine="709"/>
        <w:jc w:val="right"/>
        <w:rPr>
          <w:rFonts w:ascii="Arial" w:hAnsi="Arial" w:cs="Arial"/>
          <w:sz w:val="24"/>
          <w:szCs w:val="24"/>
        </w:rPr>
      </w:pPr>
      <w:r w:rsidRPr="00FD1A2A">
        <w:rPr>
          <w:rFonts w:ascii="Arial" w:hAnsi="Arial" w:cs="Arial"/>
          <w:sz w:val="24"/>
          <w:szCs w:val="24"/>
        </w:rPr>
        <w:t>Яснополянское Щекинского района</w:t>
      </w:r>
    </w:p>
    <w:p w:rsidR="006E04B2" w:rsidRPr="00FD1A2A" w:rsidRDefault="006E04B2" w:rsidP="00CE4DC8">
      <w:pPr>
        <w:spacing w:after="0" w:line="240" w:lineRule="auto"/>
        <w:ind w:firstLine="709"/>
        <w:jc w:val="right"/>
        <w:rPr>
          <w:rFonts w:ascii="Arial" w:hAnsi="Arial" w:cs="Arial"/>
          <w:sz w:val="24"/>
          <w:szCs w:val="24"/>
        </w:rPr>
      </w:pPr>
      <w:r w:rsidRPr="00FD1A2A">
        <w:rPr>
          <w:rFonts w:ascii="Arial" w:hAnsi="Arial" w:cs="Arial"/>
          <w:sz w:val="24"/>
          <w:szCs w:val="24"/>
        </w:rPr>
        <w:t>(Директору МКУК</w:t>
      </w:r>
    </w:p>
    <w:p w:rsidR="006E04B2" w:rsidRPr="00FD1A2A" w:rsidRDefault="006E04B2" w:rsidP="00CE4DC8">
      <w:pPr>
        <w:spacing w:after="0" w:line="240" w:lineRule="auto"/>
        <w:ind w:firstLine="709"/>
        <w:jc w:val="right"/>
        <w:rPr>
          <w:rFonts w:ascii="Arial" w:hAnsi="Arial" w:cs="Arial"/>
          <w:sz w:val="24"/>
          <w:szCs w:val="24"/>
        </w:rPr>
      </w:pPr>
      <w:r w:rsidRPr="00FD1A2A">
        <w:rPr>
          <w:rFonts w:ascii="Arial" w:hAnsi="Arial" w:cs="Arial"/>
          <w:sz w:val="24"/>
          <w:szCs w:val="24"/>
        </w:rPr>
        <w:t xml:space="preserve"> «Головеньковский Дом Культуры»)</w:t>
      </w:r>
    </w:p>
    <w:p w:rsidR="006E04B2" w:rsidRPr="00FD1A2A" w:rsidRDefault="006E04B2" w:rsidP="00CE4DC8">
      <w:pPr>
        <w:spacing w:after="0" w:line="240" w:lineRule="auto"/>
        <w:ind w:firstLine="709"/>
        <w:jc w:val="right"/>
        <w:rPr>
          <w:rFonts w:ascii="Arial" w:hAnsi="Arial" w:cs="Arial"/>
          <w:sz w:val="24"/>
          <w:szCs w:val="24"/>
        </w:rPr>
      </w:pPr>
    </w:p>
    <w:p w:rsidR="006E04B2" w:rsidRPr="00FD1A2A" w:rsidRDefault="006E04B2" w:rsidP="00CE4DC8">
      <w:pPr>
        <w:spacing w:after="0" w:line="240" w:lineRule="auto"/>
        <w:ind w:firstLine="709"/>
        <w:jc w:val="right"/>
        <w:rPr>
          <w:rFonts w:ascii="Arial" w:hAnsi="Arial" w:cs="Arial"/>
          <w:sz w:val="24"/>
          <w:szCs w:val="24"/>
        </w:rPr>
      </w:pPr>
      <w:r w:rsidRPr="00FD1A2A">
        <w:rPr>
          <w:rFonts w:ascii="Arial" w:hAnsi="Arial" w:cs="Arial"/>
          <w:sz w:val="24"/>
          <w:szCs w:val="24"/>
        </w:rPr>
        <w:t>от ________________________________________</w:t>
      </w:r>
    </w:p>
    <w:p w:rsidR="006E04B2" w:rsidRPr="00FD1A2A" w:rsidRDefault="006E04B2" w:rsidP="00CE4DC8">
      <w:pPr>
        <w:spacing w:after="0" w:line="240" w:lineRule="auto"/>
        <w:ind w:firstLine="709"/>
        <w:jc w:val="right"/>
        <w:rPr>
          <w:rFonts w:ascii="Arial" w:hAnsi="Arial" w:cs="Arial"/>
          <w:sz w:val="24"/>
          <w:szCs w:val="24"/>
        </w:rPr>
      </w:pPr>
      <w:r w:rsidRPr="00FD1A2A">
        <w:rPr>
          <w:rFonts w:ascii="Arial" w:hAnsi="Arial" w:cs="Arial"/>
          <w:sz w:val="24"/>
          <w:szCs w:val="24"/>
        </w:rPr>
        <w:t>указывается фамилия, имя, отчество</w:t>
      </w:r>
    </w:p>
    <w:p w:rsidR="006E04B2" w:rsidRPr="00FD1A2A" w:rsidRDefault="006E04B2" w:rsidP="00CE4DC8">
      <w:pPr>
        <w:spacing w:after="0" w:line="240" w:lineRule="auto"/>
        <w:ind w:firstLine="709"/>
        <w:jc w:val="right"/>
        <w:rPr>
          <w:rFonts w:ascii="Arial" w:hAnsi="Arial" w:cs="Arial"/>
          <w:sz w:val="24"/>
          <w:szCs w:val="24"/>
        </w:rPr>
      </w:pPr>
      <w:r w:rsidRPr="00FD1A2A">
        <w:rPr>
          <w:rFonts w:ascii="Arial" w:hAnsi="Arial" w:cs="Arial"/>
          <w:sz w:val="24"/>
          <w:szCs w:val="24"/>
        </w:rPr>
        <w:t xml:space="preserve">проживающего (ей) по адресу: </w:t>
      </w:r>
      <w:r w:rsidRPr="00FD1A2A">
        <w:rPr>
          <w:rFonts w:ascii="Arial" w:hAnsi="Arial" w:cs="Arial"/>
          <w:i/>
          <w:sz w:val="24"/>
          <w:szCs w:val="24"/>
        </w:rPr>
        <w:t xml:space="preserve">________________ </w:t>
      </w:r>
      <w:r w:rsidRPr="00FD1A2A">
        <w:rPr>
          <w:rFonts w:ascii="Arial" w:hAnsi="Arial" w:cs="Arial"/>
          <w:sz w:val="24"/>
          <w:szCs w:val="24"/>
        </w:rPr>
        <w:t>__________________________________________</w:t>
      </w:r>
    </w:p>
    <w:p w:rsidR="006E04B2" w:rsidRPr="00FD1A2A" w:rsidRDefault="006E04B2" w:rsidP="00CE4DC8">
      <w:pPr>
        <w:spacing w:after="0" w:line="240" w:lineRule="auto"/>
        <w:ind w:firstLine="709"/>
        <w:jc w:val="center"/>
        <w:rPr>
          <w:rFonts w:ascii="Arial" w:hAnsi="Arial" w:cs="Arial"/>
          <w:sz w:val="24"/>
          <w:szCs w:val="24"/>
        </w:rPr>
      </w:pPr>
    </w:p>
    <w:p w:rsidR="006E04B2" w:rsidRPr="00FD1A2A" w:rsidRDefault="006E04B2" w:rsidP="00CE4DC8">
      <w:pPr>
        <w:spacing w:after="0" w:line="240" w:lineRule="auto"/>
        <w:ind w:firstLine="709"/>
        <w:jc w:val="center"/>
        <w:rPr>
          <w:rFonts w:ascii="Arial" w:hAnsi="Arial" w:cs="Arial"/>
          <w:sz w:val="24"/>
          <w:szCs w:val="24"/>
        </w:rPr>
      </w:pPr>
      <w:r w:rsidRPr="00FD1A2A">
        <w:rPr>
          <w:rFonts w:ascii="Arial" w:hAnsi="Arial" w:cs="Arial"/>
          <w:sz w:val="24"/>
          <w:szCs w:val="24"/>
        </w:rPr>
        <w:t xml:space="preserve"> </w:t>
      </w:r>
    </w:p>
    <w:p w:rsidR="006E04B2" w:rsidRPr="00FD1A2A" w:rsidRDefault="006E04B2" w:rsidP="00CE4DC8">
      <w:pPr>
        <w:spacing w:after="0" w:line="240" w:lineRule="auto"/>
        <w:ind w:firstLine="709"/>
        <w:jc w:val="center"/>
        <w:rPr>
          <w:rFonts w:ascii="Arial" w:hAnsi="Arial" w:cs="Arial"/>
          <w:sz w:val="24"/>
          <w:szCs w:val="24"/>
        </w:rPr>
      </w:pPr>
    </w:p>
    <w:p w:rsidR="006E04B2" w:rsidRPr="00FD1A2A" w:rsidRDefault="006E04B2" w:rsidP="00CE4DC8">
      <w:pPr>
        <w:spacing w:after="0" w:line="240" w:lineRule="auto"/>
        <w:ind w:firstLine="709"/>
        <w:jc w:val="center"/>
        <w:rPr>
          <w:rFonts w:ascii="Arial" w:hAnsi="Arial" w:cs="Arial"/>
          <w:sz w:val="24"/>
          <w:szCs w:val="24"/>
        </w:rPr>
      </w:pPr>
      <w:r w:rsidRPr="00FD1A2A">
        <w:rPr>
          <w:rFonts w:ascii="Arial" w:hAnsi="Arial" w:cs="Arial"/>
          <w:sz w:val="24"/>
          <w:szCs w:val="24"/>
        </w:rPr>
        <w:t>Заявление</w:t>
      </w:r>
    </w:p>
    <w:p w:rsidR="006E04B2" w:rsidRPr="00FD1A2A" w:rsidRDefault="006E04B2" w:rsidP="00CE4DC8">
      <w:pPr>
        <w:spacing w:after="0" w:line="240" w:lineRule="auto"/>
        <w:ind w:firstLine="709"/>
        <w:jc w:val="center"/>
        <w:rPr>
          <w:rFonts w:ascii="Arial" w:hAnsi="Arial" w:cs="Arial"/>
          <w:sz w:val="24"/>
          <w:szCs w:val="24"/>
        </w:rPr>
      </w:pPr>
    </w:p>
    <w:p w:rsidR="006E04B2" w:rsidRPr="00FD1A2A" w:rsidRDefault="006E04B2" w:rsidP="00CE4DC8">
      <w:pPr>
        <w:spacing w:after="0" w:line="240" w:lineRule="auto"/>
        <w:ind w:firstLine="709"/>
        <w:jc w:val="center"/>
        <w:rPr>
          <w:rFonts w:ascii="Arial" w:hAnsi="Arial" w:cs="Arial"/>
          <w:sz w:val="24"/>
          <w:szCs w:val="24"/>
        </w:rPr>
      </w:pPr>
      <w:r w:rsidRPr="00FD1A2A">
        <w:rPr>
          <w:rFonts w:ascii="Arial" w:hAnsi="Arial" w:cs="Arial"/>
          <w:sz w:val="24"/>
          <w:szCs w:val="24"/>
        </w:rPr>
        <w:t xml:space="preserve"> </w:t>
      </w:r>
    </w:p>
    <w:p w:rsidR="006E04B2" w:rsidRPr="00FD1A2A" w:rsidRDefault="006E04B2" w:rsidP="00CE4DC8">
      <w:pPr>
        <w:spacing w:after="0" w:line="240" w:lineRule="auto"/>
        <w:ind w:firstLine="709"/>
        <w:jc w:val="both"/>
        <w:rPr>
          <w:rFonts w:ascii="Arial" w:hAnsi="Arial" w:cs="Arial"/>
          <w:sz w:val="24"/>
          <w:szCs w:val="24"/>
        </w:rPr>
      </w:pPr>
    </w:p>
    <w:p w:rsidR="006E04B2" w:rsidRPr="00FD1A2A" w:rsidRDefault="006E04B2" w:rsidP="00CE4DC8">
      <w:pPr>
        <w:spacing w:after="0" w:line="240" w:lineRule="auto"/>
        <w:ind w:firstLine="709"/>
        <w:jc w:val="both"/>
        <w:rPr>
          <w:rFonts w:ascii="Arial" w:hAnsi="Arial" w:cs="Arial"/>
          <w:sz w:val="24"/>
          <w:szCs w:val="24"/>
        </w:rPr>
      </w:pPr>
      <w:r w:rsidRPr="00FD1A2A">
        <w:rPr>
          <w:rFonts w:ascii="Arial" w:hAnsi="Arial" w:cs="Arial"/>
          <w:sz w:val="24"/>
          <w:szCs w:val="24"/>
        </w:rPr>
        <w:t>Прошу Вас предоставить информацию о ________________________________________</w:t>
      </w:r>
    </w:p>
    <w:p w:rsidR="006E04B2" w:rsidRPr="00FD1A2A" w:rsidRDefault="006E04B2" w:rsidP="00CE4DC8">
      <w:pPr>
        <w:spacing w:after="0" w:line="240" w:lineRule="auto"/>
        <w:ind w:firstLine="709"/>
        <w:jc w:val="both"/>
        <w:rPr>
          <w:rFonts w:ascii="Arial" w:hAnsi="Arial" w:cs="Arial"/>
          <w:sz w:val="24"/>
          <w:szCs w:val="24"/>
        </w:rPr>
      </w:pPr>
      <w:r w:rsidRPr="00FD1A2A">
        <w:rPr>
          <w:rFonts w:ascii="Arial" w:hAnsi="Arial" w:cs="Arial"/>
          <w:sz w:val="24"/>
          <w:szCs w:val="24"/>
        </w:rPr>
        <w:t>_________________________________________________________________________________</w:t>
      </w:r>
    </w:p>
    <w:p w:rsidR="006E04B2" w:rsidRPr="00FD1A2A" w:rsidRDefault="006E04B2" w:rsidP="00CE4DC8">
      <w:pPr>
        <w:spacing w:after="0" w:line="240" w:lineRule="auto"/>
        <w:ind w:firstLine="709"/>
        <w:jc w:val="both"/>
        <w:rPr>
          <w:rFonts w:ascii="Arial" w:hAnsi="Arial" w:cs="Arial"/>
          <w:sz w:val="24"/>
          <w:szCs w:val="24"/>
        </w:rPr>
      </w:pPr>
      <w:r w:rsidRPr="00FD1A2A">
        <w:rPr>
          <w:rFonts w:ascii="Arial" w:hAnsi="Arial" w:cs="Arial"/>
          <w:sz w:val="24"/>
          <w:szCs w:val="24"/>
        </w:rPr>
        <w:t xml:space="preserve"> </w:t>
      </w:r>
    </w:p>
    <w:p w:rsidR="006E04B2" w:rsidRPr="00FD1A2A" w:rsidRDefault="006E04B2" w:rsidP="00CE4DC8">
      <w:pPr>
        <w:spacing w:after="0" w:line="240" w:lineRule="auto"/>
        <w:ind w:firstLine="709"/>
        <w:jc w:val="both"/>
        <w:rPr>
          <w:rFonts w:ascii="Arial" w:hAnsi="Arial" w:cs="Arial"/>
          <w:sz w:val="24"/>
          <w:szCs w:val="24"/>
        </w:rPr>
      </w:pPr>
    </w:p>
    <w:p w:rsidR="006E04B2" w:rsidRPr="00FD1A2A" w:rsidRDefault="006E04B2" w:rsidP="00CE4DC8">
      <w:pPr>
        <w:spacing w:after="0" w:line="240" w:lineRule="auto"/>
        <w:ind w:firstLine="709"/>
        <w:jc w:val="both"/>
        <w:rPr>
          <w:rFonts w:ascii="Arial" w:hAnsi="Arial" w:cs="Arial"/>
          <w:sz w:val="24"/>
          <w:szCs w:val="24"/>
        </w:rPr>
      </w:pPr>
    </w:p>
    <w:p w:rsidR="006E04B2" w:rsidRPr="00FD1A2A" w:rsidRDefault="006E04B2" w:rsidP="00CE4DC8">
      <w:pPr>
        <w:spacing w:after="0" w:line="240" w:lineRule="auto"/>
        <w:ind w:firstLine="709"/>
        <w:jc w:val="both"/>
        <w:rPr>
          <w:rFonts w:ascii="Arial" w:hAnsi="Arial" w:cs="Arial"/>
          <w:sz w:val="24"/>
          <w:szCs w:val="24"/>
        </w:rPr>
      </w:pPr>
    </w:p>
    <w:p w:rsidR="006E04B2" w:rsidRPr="00FD1A2A" w:rsidRDefault="006E04B2" w:rsidP="00CE4DC8">
      <w:pPr>
        <w:spacing w:after="0" w:line="240" w:lineRule="auto"/>
        <w:ind w:firstLine="709"/>
        <w:jc w:val="both"/>
        <w:rPr>
          <w:rFonts w:ascii="Arial" w:hAnsi="Arial" w:cs="Arial"/>
          <w:sz w:val="24"/>
          <w:szCs w:val="24"/>
        </w:rPr>
      </w:pPr>
      <w:r w:rsidRPr="00FD1A2A">
        <w:rPr>
          <w:rFonts w:ascii="Arial" w:hAnsi="Arial" w:cs="Arial"/>
          <w:sz w:val="24"/>
          <w:szCs w:val="24"/>
        </w:rPr>
        <w:t>Подпись/расшифровка подписи</w:t>
      </w:r>
    </w:p>
    <w:p w:rsidR="006E04B2" w:rsidRPr="00FD1A2A" w:rsidRDefault="006E04B2" w:rsidP="00CE4DC8">
      <w:pPr>
        <w:spacing w:after="0" w:line="240" w:lineRule="auto"/>
        <w:ind w:firstLine="709"/>
        <w:jc w:val="both"/>
        <w:rPr>
          <w:rFonts w:ascii="Arial" w:hAnsi="Arial" w:cs="Arial"/>
          <w:sz w:val="24"/>
          <w:szCs w:val="24"/>
        </w:rPr>
      </w:pPr>
    </w:p>
    <w:p w:rsidR="006E04B2" w:rsidRPr="00FD1A2A" w:rsidRDefault="006E04B2" w:rsidP="00CE4DC8">
      <w:pPr>
        <w:spacing w:after="0" w:line="240" w:lineRule="auto"/>
        <w:ind w:firstLine="709"/>
        <w:jc w:val="both"/>
        <w:rPr>
          <w:rFonts w:ascii="Arial" w:hAnsi="Arial" w:cs="Arial"/>
          <w:sz w:val="24"/>
          <w:szCs w:val="24"/>
        </w:rPr>
      </w:pPr>
    </w:p>
    <w:p w:rsidR="006E04B2" w:rsidRPr="00FD1A2A" w:rsidRDefault="006E04B2" w:rsidP="00CE4DC8">
      <w:pPr>
        <w:spacing w:after="0" w:line="240" w:lineRule="auto"/>
        <w:ind w:firstLine="709"/>
        <w:jc w:val="both"/>
        <w:rPr>
          <w:rFonts w:ascii="Arial" w:hAnsi="Arial" w:cs="Arial"/>
          <w:sz w:val="24"/>
          <w:szCs w:val="24"/>
        </w:rPr>
      </w:pPr>
    </w:p>
    <w:p w:rsidR="006E04B2" w:rsidRPr="00FD1A2A" w:rsidRDefault="006E04B2" w:rsidP="00CE4DC8">
      <w:pPr>
        <w:spacing w:after="0" w:line="240" w:lineRule="auto"/>
        <w:ind w:firstLine="709"/>
        <w:jc w:val="both"/>
        <w:rPr>
          <w:rFonts w:ascii="Arial" w:hAnsi="Arial" w:cs="Arial"/>
          <w:sz w:val="24"/>
          <w:szCs w:val="24"/>
        </w:rPr>
      </w:pPr>
      <w:r w:rsidRPr="00FD1A2A">
        <w:rPr>
          <w:rFonts w:ascii="Arial" w:hAnsi="Arial" w:cs="Arial"/>
          <w:sz w:val="24"/>
          <w:szCs w:val="24"/>
        </w:rPr>
        <w:t xml:space="preserve"> «____»  _______________20______г.</w:t>
      </w:r>
    </w:p>
    <w:p w:rsidR="006E04B2" w:rsidRPr="00FD1A2A" w:rsidRDefault="006E04B2" w:rsidP="00CE4DC8">
      <w:pPr>
        <w:spacing w:after="0" w:line="240" w:lineRule="auto"/>
        <w:ind w:firstLine="709"/>
        <w:jc w:val="both"/>
        <w:rPr>
          <w:rFonts w:ascii="Arial" w:hAnsi="Arial" w:cs="Arial"/>
          <w:sz w:val="24"/>
          <w:szCs w:val="24"/>
        </w:rPr>
      </w:pPr>
    </w:p>
    <w:p w:rsidR="006E04B2" w:rsidRPr="00FD1A2A" w:rsidRDefault="006E04B2" w:rsidP="00CE4DC8">
      <w:pPr>
        <w:spacing w:after="0" w:line="240" w:lineRule="auto"/>
        <w:ind w:firstLine="709"/>
        <w:jc w:val="both"/>
        <w:rPr>
          <w:rFonts w:ascii="Arial" w:hAnsi="Arial" w:cs="Arial"/>
          <w:sz w:val="24"/>
          <w:szCs w:val="24"/>
        </w:rPr>
      </w:pPr>
    </w:p>
    <w:p w:rsidR="006E04B2" w:rsidRPr="00FD1A2A" w:rsidRDefault="006E04B2" w:rsidP="00CE4DC8">
      <w:pPr>
        <w:spacing w:after="0" w:line="240" w:lineRule="auto"/>
        <w:ind w:firstLine="709"/>
        <w:jc w:val="both"/>
        <w:rPr>
          <w:rFonts w:ascii="Arial" w:hAnsi="Arial" w:cs="Arial"/>
          <w:sz w:val="24"/>
          <w:szCs w:val="24"/>
        </w:rPr>
      </w:pPr>
    </w:p>
    <w:p w:rsidR="006E04B2" w:rsidRPr="00FD1A2A" w:rsidRDefault="006E04B2" w:rsidP="00CE4DC8">
      <w:pPr>
        <w:spacing w:after="0" w:line="240" w:lineRule="auto"/>
        <w:ind w:firstLine="709"/>
        <w:jc w:val="both"/>
        <w:rPr>
          <w:rFonts w:ascii="Arial" w:hAnsi="Arial" w:cs="Arial"/>
          <w:sz w:val="24"/>
          <w:szCs w:val="24"/>
        </w:rPr>
      </w:pPr>
    </w:p>
    <w:p w:rsidR="006E04B2" w:rsidRPr="00FD1A2A" w:rsidRDefault="006E04B2" w:rsidP="00CE4DC8">
      <w:pPr>
        <w:spacing w:line="240" w:lineRule="auto"/>
        <w:ind w:left="4680" w:firstLine="709"/>
        <w:jc w:val="both"/>
        <w:rPr>
          <w:rFonts w:ascii="Arial" w:hAnsi="Arial" w:cs="Arial"/>
          <w:sz w:val="24"/>
          <w:szCs w:val="24"/>
        </w:rPr>
      </w:pPr>
    </w:p>
    <w:p w:rsidR="006E04B2" w:rsidRPr="00FD1A2A" w:rsidRDefault="006E04B2" w:rsidP="00CE4DC8">
      <w:pPr>
        <w:spacing w:after="0" w:line="240" w:lineRule="auto"/>
        <w:ind w:firstLine="709"/>
        <w:jc w:val="right"/>
        <w:rPr>
          <w:rFonts w:ascii="Arial" w:hAnsi="Arial" w:cs="Arial"/>
          <w:sz w:val="24"/>
          <w:szCs w:val="24"/>
        </w:rPr>
      </w:pPr>
      <w:r w:rsidRPr="00FD1A2A">
        <w:rPr>
          <w:rFonts w:ascii="Arial" w:hAnsi="Arial" w:cs="Arial"/>
          <w:sz w:val="24"/>
          <w:szCs w:val="24"/>
        </w:rPr>
        <w:t>Приложение 2</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к административному регламенту</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предоставления муниципальной услуги </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«Предоставление информации о времени и </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месте театральных представлений, </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филармонических и эстрадных концертов и </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гастрольных мероприятий театров и</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 xml:space="preserve"> филармоний, киносеансов, анонсы </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D1A2A">
        <w:rPr>
          <w:rFonts w:ascii="Arial" w:hAnsi="Arial" w:cs="Arial"/>
          <w:szCs w:val="24"/>
        </w:rPr>
        <w:t>данных мероприятий»</w:t>
      </w: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p>
    <w:p w:rsidR="006E04B2" w:rsidRPr="00FD1A2A" w:rsidRDefault="006E04B2" w:rsidP="00CE4DC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eastAsia="SimSun" w:hAnsi="Arial" w:cs="Arial"/>
          <w:b/>
          <w:szCs w:val="24"/>
          <w:lang w:eastAsia="zh-CN"/>
        </w:rPr>
      </w:pPr>
      <w:r w:rsidRPr="00FD1A2A">
        <w:rPr>
          <w:rFonts w:ascii="Arial" w:hAnsi="Arial" w:cs="Arial"/>
          <w:b/>
          <w:szCs w:val="24"/>
        </w:rPr>
        <w:t xml:space="preserve">Блок-схема предоставления Муниципальной услуги </w:t>
      </w:r>
    </w:p>
    <w:p w:rsidR="006E04B2" w:rsidRPr="00FD1A2A" w:rsidRDefault="006E04B2" w:rsidP="00CE4DC8">
      <w:pPr>
        <w:spacing w:line="240" w:lineRule="auto"/>
        <w:ind w:firstLine="709"/>
        <w:jc w:val="both"/>
        <w:rPr>
          <w:rFonts w:ascii="Arial" w:eastAsia="SimSun" w:hAnsi="Arial" w:cs="Arial"/>
          <w:sz w:val="24"/>
          <w:szCs w:val="24"/>
          <w:lang w:eastAsia="zh-CN"/>
        </w:rPr>
      </w:pPr>
      <w:r>
        <w:rPr>
          <w:noProof/>
          <w:lang w:eastAsia="ru-RU"/>
        </w:rPr>
      </w:r>
      <w:r w:rsidRPr="001501A6">
        <w:rPr>
          <w:rFonts w:ascii="Arial" w:hAnsi="Arial" w:cs="Arial"/>
          <w:noProof/>
          <w:sz w:val="24"/>
          <w:szCs w:val="24"/>
          <w:lang w:eastAsia="ru-RU"/>
        </w:rPr>
        <w:pict>
          <v:group id="Полотно 11" o:spid="_x0000_s1026" editas="canvas" style="width:477pt;height:513pt;mso-position-horizontal-relative:char;mso-position-vertical-relative:line" coordsize="60579,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5151;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286;top:13716;width:3886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6E04B2" w:rsidRPr="000E69BD" w:rsidRDefault="006E04B2" w:rsidP="00CE4DC8">
                    <w:pPr>
                      <w:jc w:val="center"/>
                      <w:rPr>
                        <w:rFonts w:ascii="Times New Roman" w:hAnsi="Times New Roman"/>
                        <w:sz w:val="24"/>
                        <w:szCs w:val="24"/>
                      </w:rPr>
                    </w:pPr>
                    <w:r w:rsidRPr="000E69BD">
                      <w:rPr>
                        <w:rFonts w:ascii="Times New Roman" w:hAnsi="Times New Roman"/>
                        <w:sz w:val="24"/>
                        <w:szCs w:val="24"/>
                      </w:rPr>
                      <w:t>Рассмотрение заявления</w:t>
                    </w:r>
                  </w:p>
                </w:txbxContent>
              </v:textbox>
            </v:shape>
            <v:shapetype id="_x0000_t110" coordsize="21600,21600" o:spt="110" path="m10800,l,10800,10800,21600,21600,10800xe">
              <v:stroke joinstyle="miter"/>
              <v:path gradientshapeok="t" o:connecttype="rect" textboxrect="5400,5400,16200,16200"/>
            </v:shapetype>
            <v:shape id="AutoShape 5" o:spid="_x0000_s1029" type="#_x0000_t110" style="position:absolute;left:3429;top:24003;width:36576;height:21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6E04B2" w:rsidRPr="000E69BD" w:rsidRDefault="006E04B2" w:rsidP="00CE4DC8">
                    <w:pPr>
                      <w:jc w:val="center"/>
                      <w:rPr>
                        <w:rFonts w:ascii="Times New Roman" w:hAnsi="Times New Roman"/>
                        <w:sz w:val="24"/>
                        <w:szCs w:val="24"/>
                      </w:rPr>
                    </w:pPr>
                    <w:r w:rsidRPr="000E69BD">
                      <w:rPr>
                        <w:rFonts w:ascii="Times New Roman" w:hAnsi="Times New Roman"/>
                        <w:sz w:val="24"/>
                        <w:szCs w:val="24"/>
                      </w:rPr>
                      <w:t>Основание для отказа в предоставлении Муниципальной услуги отсутствует</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40005;top:34861;width:8572;height:1657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BlXMIAAADaAAAADwAAAGRycy9kb3ducmV2LnhtbESPQWvCQBSE74L/YXkFb7pRwU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BlXMIAAADaAAAADwAAAAAAAAAAAAAA&#10;AAChAgAAZHJzL2Rvd25yZXYueG1sUEsFBgAAAAAEAAQA+QAAAJADAAAAAA==&#10;">
              <v:stroke endarrow="block"/>
            </v:shape>
            <v:rect id="Rectangle 7" o:spid="_x0000_s1031" style="position:absolute;left:41148;top:30861;width:685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rsidR="006E04B2" w:rsidRPr="000E69BD" w:rsidRDefault="006E04B2" w:rsidP="00CE4DC8">
                    <w:pPr>
                      <w:rPr>
                        <w:sz w:val="24"/>
                        <w:szCs w:val="24"/>
                      </w:rPr>
                    </w:pPr>
                    <w:r w:rsidRPr="000E69BD">
                      <w:rPr>
                        <w:rFonts w:ascii="Times New Roman" w:hAnsi="Times New Roman"/>
                        <w:sz w:val="24"/>
                        <w:szCs w:val="24"/>
                      </w:rPr>
                      <w:t>нет</w:t>
                    </w:r>
                  </w:p>
                </w:txbxContent>
              </v:textbox>
            </v:rect>
            <v:shapetype id="_x0000_t32" coordsize="21600,21600" o:spt="32" o:oned="t" path="m,l21600,21600e" filled="f">
              <v:path arrowok="t" fillok="f" o:connecttype="none"/>
              <o:lock v:ext="edit" shapetype="t"/>
            </v:shapetype>
            <v:shape id="AutoShape 8" o:spid="_x0000_s1032" type="#_x0000_t32" style="position:absolute;left:21710;top:10287;width:7;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9" o:spid="_x0000_s1033" type="#_x0000_t32" style="position:absolute;left:21717;top:21717;width:6;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type id="_x0000_t116" coordsize="21600,21600" o:spt="116" path="m3475,qx,10800,3475,21600l18125,21600qx21600,10800,18125,xe">
              <v:stroke joinstyle="miter"/>
              <v:path gradientshapeok="t" o:connecttype="rect" textboxrect="1018,3163,20582,18437"/>
            </v:shapetype>
            <v:shape id="AutoShape 10" o:spid="_x0000_s1034" type="#_x0000_t116" style="position:absolute;left:6858;top:51435;width:2971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textbox>
                <w:txbxContent>
                  <w:p w:rsidR="006E04B2" w:rsidRPr="000E69BD" w:rsidRDefault="006E04B2" w:rsidP="00CE4DC8">
                    <w:pPr>
                      <w:spacing w:line="240" w:lineRule="auto"/>
                      <w:jc w:val="center"/>
                      <w:rPr>
                        <w:rFonts w:ascii="Times New Roman" w:hAnsi="Times New Roman"/>
                        <w:sz w:val="24"/>
                        <w:szCs w:val="24"/>
                      </w:rPr>
                    </w:pPr>
                    <w:r w:rsidRPr="000E69BD">
                      <w:rPr>
                        <w:rFonts w:ascii="Times New Roman" w:hAnsi="Times New Roman"/>
                        <w:sz w:val="24"/>
                        <w:szCs w:val="24"/>
                      </w:rPr>
                      <w:t>Предоставление Муниципальной услуги</w:t>
                    </w:r>
                  </w:p>
                  <w:p w:rsidR="006E04B2" w:rsidRDefault="006E04B2" w:rsidP="00CE4DC8"/>
                </w:txbxContent>
              </v:textbox>
            </v:shape>
            <v:shape id="AutoShape 11" o:spid="_x0000_s1035" type="#_x0000_t116" style="position:absolute;left:37719;top:51435;width:21717;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bb8A&#10;AADaAAAADwAAAGRycy9kb3ducmV2LnhtbERPTYvCMBC9C/6HMMLeNF1hq1SjrILsgnho3cvehmZs&#10;q82kJFHrvzcHwePjfS/XvWnFjZxvLCv4nCQgiEurG64U/B134zkIH5A1tpZJwYM8rFfDwRIzbe+c&#10;060IlYgh7DNUUIfQZVL6siaDfmI74sidrDMYInSV1A7vMdy0cpokqTTYcGyosaNtTeWluBoFGGZO&#10;T/OfIsnT/eGwMf9nSr+U+hj13wsQgfrwFr/cv1pB3BqvxBs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n9tvwAAANoAAAAPAAAAAAAAAAAAAAAAAJgCAABkcnMvZG93bnJl&#10;di54bWxQSwUGAAAAAAQABAD1AAAAhAMAAAAA&#10;">
              <v:textbox inset="0,0,0,0">
                <w:txbxContent>
                  <w:p w:rsidR="006E04B2" w:rsidRPr="000E69BD" w:rsidRDefault="006E04B2" w:rsidP="00CE4DC8">
                    <w:pPr>
                      <w:spacing w:line="240" w:lineRule="auto"/>
                      <w:jc w:val="center"/>
                      <w:rPr>
                        <w:rFonts w:ascii="Times New Roman" w:hAnsi="Times New Roman"/>
                        <w:sz w:val="24"/>
                        <w:szCs w:val="24"/>
                      </w:rPr>
                    </w:pPr>
                    <w:r w:rsidRPr="000E69BD">
                      <w:rPr>
                        <w:rFonts w:ascii="Times New Roman" w:hAnsi="Times New Roman"/>
                        <w:sz w:val="24"/>
                        <w:szCs w:val="24"/>
                      </w:rPr>
                      <w:t>Уведомление об отказе в предоставлении Муниципальной услуги</w:t>
                    </w:r>
                  </w:p>
                </w:txbxContent>
              </v:textbox>
            </v:shape>
            <v:shape id="AutoShape 12" o:spid="_x0000_s1036" type="#_x0000_t32" style="position:absolute;left:21717;top:45720;width:6;height:5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3" o:spid="_x0000_s1037" type="#_x0000_t116" style="position:absolute;left:2286;top:3429;width:3886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textbox>
                <w:txbxContent>
                  <w:p w:rsidR="006E04B2" w:rsidRPr="000E69BD" w:rsidRDefault="006E04B2" w:rsidP="00CE4DC8">
                    <w:pPr>
                      <w:jc w:val="center"/>
                      <w:rPr>
                        <w:rFonts w:ascii="Times New Roman" w:hAnsi="Times New Roman"/>
                        <w:sz w:val="24"/>
                        <w:szCs w:val="24"/>
                      </w:rPr>
                    </w:pPr>
                    <w:r w:rsidRPr="000E69BD">
                      <w:rPr>
                        <w:rFonts w:ascii="Times New Roman" w:hAnsi="Times New Roman"/>
                        <w:sz w:val="24"/>
                        <w:szCs w:val="24"/>
                      </w:rPr>
                      <w:t>Прием заявления на предоставление Муниципальной услуги</w:t>
                    </w:r>
                  </w:p>
                  <w:p w:rsidR="006E04B2" w:rsidRDefault="006E04B2" w:rsidP="00CE4DC8"/>
                </w:txbxContent>
              </v:textbox>
            </v:shape>
            <w10:anchorlock/>
          </v:group>
        </w:pict>
      </w:r>
      <w:r w:rsidRPr="00FD1A2A">
        <w:rPr>
          <w:rFonts w:ascii="Arial" w:hAnsi="Arial" w:cs="Arial"/>
          <w:sz w:val="24"/>
          <w:szCs w:val="24"/>
        </w:rPr>
        <w:t xml:space="preserve"> </w:t>
      </w:r>
    </w:p>
    <w:p w:rsidR="006E04B2" w:rsidRDefault="006E04B2"/>
    <w:sectPr w:rsidR="006E04B2" w:rsidSect="00150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ЎPs??c???"/>
    <w:panose1 w:val="02020500000000000000"/>
    <w:charset w:val="88"/>
    <w:family w:val="roman"/>
    <w:pitch w:val="variable"/>
    <w:sig w:usb0="A00002FF" w:usb1="28CFFCFA" w:usb2="00000016" w:usb3="00000000" w:csb0="001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44F"/>
    <w:multiLevelType w:val="hybridMultilevel"/>
    <w:tmpl w:val="5F082400"/>
    <w:lvl w:ilvl="0" w:tplc="0419000F">
      <w:start w:val="3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490DF3"/>
    <w:multiLevelType w:val="hybridMultilevel"/>
    <w:tmpl w:val="B464DB5A"/>
    <w:lvl w:ilvl="0" w:tplc="17AC74B4">
      <w:start w:val="4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2C1A54"/>
    <w:multiLevelType w:val="hybridMultilevel"/>
    <w:tmpl w:val="37727E54"/>
    <w:lvl w:ilvl="0" w:tplc="B33ED68C">
      <w:start w:val="40"/>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0AA6E14"/>
    <w:multiLevelType w:val="hybridMultilevel"/>
    <w:tmpl w:val="5D3C3D44"/>
    <w:lvl w:ilvl="0" w:tplc="0419000F">
      <w:start w:val="7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15576D"/>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20C4367B"/>
    <w:multiLevelType w:val="hybridMultilevel"/>
    <w:tmpl w:val="9F260CF8"/>
    <w:lvl w:ilvl="0" w:tplc="3D8EE510">
      <w:start w:val="38"/>
      <w:numFmt w:val="decimal"/>
      <w:lvlText w:val="%1."/>
      <w:lvlJc w:val="left"/>
      <w:pPr>
        <w:tabs>
          <w:tab w:val="num" w:pos="2235"/>
        </w:tabs>
        <w:ind w:left="2235" w:hanging="360"/>
      </w:pPr>
      <w:rPr>
        <w:rFonts w:cs="Times New Roman" w:hint="default"/>
      </w:rPr>
    </w:lvl>
    <w:lvl w:ilvl="1" w:tplc="04190019">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6">
    <w:nsid w:val="23856BFF"/>
    <w:multiLevelType w:val="hybridMultilevel"/>
    <w:tmpl w:val="C232A2E2"/>
    <w:lvl w:ilvl="0" w:tplc="9594ECA8">
      <w:start w:val="1"/>
      <w:numFmt w:val="upperRoman"/>
      <w:lvlText w:val="%1."/>
      <w:lvlJc w:val="left"/>
      <w:pPr>
        <w:tabs>
          <w:tab w:val="num" w:pos="1080"/>
        </w:tabs>
        <w:ind w:left="1080" w:hanging="720"/>
      </w:pPr>
      <w:rPr>
        <w:rFonts w:ascii="Arial Bold" w:hAnsi="Arial Bold" w:cs="Times New Roman" w:hint="default"/>
      </w:rPr>
    </w:lvl>
    <w:lvl w:ilvl="1" w:tplc="3D8EE510">
      <w:start w:val="38"/>
      <w:numFmt w:val="decimal"/>
      <w:lvlText w:val="%2."/>
      <w:lvlJc w:val="left"/>
      <w:pPr>
        <w:tabs>
          <w:tab w:val="num" w:pos="720"/>
        </w:tabs>
        <w:ind w:left="720" w:hanging="360"/>
      </w:pPr>
      <w:rPr>
        <w:rFonts w:cs="Times New Roman" w:hint="default"/>
      </w:rPr>
    </w:lvl>
    <w:lvl w:ilvl="2" w:tplc="04190019">
      <w:start w:val="1"/>
      <w:numFmt w:val="lowerLetter"/>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44520F0"/>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833657B"/>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920580B"/>
    <w:multiLevelType w:val="hybridMultilevel"/>
    <w:tmpl w:val="3210FFCE"/>
    <w:lvl w:ilvl="0" w:tplc="0419000F">
      <w:start w:val="5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C545248"/>
    <w:multiLevelType w:val="hybridMultilevel"/>
    <w:tmpl w:val="1D8E572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D001632"/>
    <w:multiLevelType w:val="hybridMultilevel"/>
    <w:tmpl w:val="6CD2257A"/>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F13338B"/>
    <w:multiLevelType w:val="hybridMultilevel"/>
    <w:tmpl w:val="AC720300"/>
    <w:lvl w:ilvl="0" w:tplc="0419000F">
      <w:start w:val="6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95123D"/>
    <w:multiLevelType w:val="hybridMultilevel"/>
    <w:tmpl w:val="6D886074"/>
    <w:lvl w:ilvl="0" w:tplc="BEEA9ED2">
      <w:start w:val="1"/>
      <w:numFmt w:val="decimal"/>
      <w:lvlText w:val="%1."/>
      <w:lvlJc w:val="left"/>
      <w:pPr>
        <w:tabs>
          <w:tab w:val="num" w:pos="1304"/>
        </w:tabs>
        <w:ind w:firstLine="851"/>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275737"/>
    <w:multiLevelType w:val="hybridMultilevel"/>
    <w:tmpl w:val="56FA4F4A"/>
    <w:lvl w:ilvl="0" w:tplc="5C1069D4">
      <w:start w:val="1"/>
      <w:numFmt w:val="decimal"/>
      <w:lvlText w:val="4.%1."/>
      <w:lvlJc w:val="left"/>
      <w:pPr>
        <w:tabs>
          <w:tab w:val="num" w:pos="900"/>
        </w:tabs>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B757CB"/>
    <w:multiLevelType w:val="hybridMultilevel"/>
    <w:tmpl w:val="D4B25B4A"/>
    <w:lvl w:ilvl="0" w:tplc="0419000F">
      <w:start w:val="5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91F08B3"/>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3D616A56"/>
    <w:multiLevelType w:val="hybridMultilevel"/>
    <w:tmpl w:val="C3AE9BAE"/>
    <w:lvl w:ilvl="0" w:tplc="3D8EE510">
      <w:start w:val="38"/>
      <w:numFmt w:val="decimal"/>
      <w:lvlText w:val="%1."/>
      <w:lvlJc w:val="left"/>
      <w:pPr>
        <w:tabs>
          <w:tab w:val="num" w:pos="1875"/>
        </w:tabs>
        <w:ind w:left="1875" w:hanging="360"/>
      </w:pPr>
      <w:rPr>
        <w:rFonts w:cs="Times New Roman" w:hint="default"/>
      </w:rPr>
    </w:lvl>
    <w:lvl w:ilvl="1" w:tplc="04190019">
      <w:start w:val="1"/>
      <w:numFmt w:val="lowerLetter"/>
      <w:lvlText w:val="%2."/>
      <w:lvlJc w:val="left"/>
      <w:pPr>
        <w:tabs>
          <w:tab w:val="num" w:pos="1875"/>
        </w:tabs>
        <w:ind w:left="1875" w:hanging="360"/>
      </w:pPr>
      <w:rPr>
        <w:rFonts w:cs="Times New Roman" w:hint="default"/>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8">
    <w:nsid w:val="3D716A4D"/>
    <w:multiLevelType w:val="hybridMultilevel"/>
    <w:tmpl w:val="39E455B6"/>
    <w:lvl w:ilvl="0" w:tplc="0419000F">
      <w:start w:val="4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AA0702"/>
    <w:multiLevelType w:val="hybridMultilevel"/>
    <w:tmpl w:val="799A981C"/>
    <w:lvl w:ilvl="0" w:tplc="EB944D9A">
      <w:start w:val="1"/>
      <w:numFmt w:val="decimal"/>
      <w:lvlText w:val="%1."/>
      <w:lvlJc w:val="left"/>
      <w:pPr>
        <w:tabs>
          <w:tab w:val="num" w:pos="1902"/>
        </w:tabs>
        <w:ind w:left="1902" w:hanging="133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44D311BC"/>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5884483"/>
    <w:multiLevelType w:val="hybridMultilevel"/>
    <w:tmpl w:val="EDD80A0E"/>
    <w:lvl w:ilvl="0" w:tplc="C76C2048">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2">
    <w:nsid w:val="47490EC0"/>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8883D2F"/>
    <w:multiLevelType w:val="hybridMultilevel"/>
    <w:tmpl w:val="46C0A922"/>
    <w:lvl w:ilvl="0" w:tplc="0419000F">
      <w:start w:val="6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CA526AC"/>
    <w:multiLevelType w:val="multilevel"/>
    <w:tmpl w:val="90489D3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4F455F75"/>
    <w:multiLevelType w:val="hybridMultilevel"/>
    <w:tmpl w:val="CD34EC62"/>
    <w:lvl w:ilvl="0" w:tplc="85A2318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3BA5EF4"/>
    <w:multiLevelType w:val="hybridMultilevel"/>
    <w:tmpl w:val="E6D4EB48"/>
    <w:lvl w:ilvl="0" w:tplc="308CC840">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49"/>
        </w:tabs>
        <w:ind w:left="1249" w:hanging="360"/>
      </w:pPr>
      <w:rPr>
        <w:rFonts w:cs="Times New Roman"/>
      </w:rPr>
    </w:lvl>
    <w:lvl w:ilvl="2" w:tplc="0419001B" w:tentative="1">
      <w:start w:val="1"/>
      <w:numFmt w:val="lowerRoman"/>
      <w:lvlText w:val="%3."/>
      <w:lvlJc w:val="right"/>
      <w:pPr>
        <w:tabs>
          <w:tab w:val="num" w:pos="1969"/>
        </w:tabs>
        <w:ind w:left="1969" w:hanging="180"/>
      </w:pPr>
      <w:rPr>
        <w:rFonts w:cs="Times New Roman"/>
      </w:rPr>
    </w:lvl>
    <w:lvl w:ilvl="3" w:tplc="0419000F" w:tentative="1">
      <w:start w:val="1"/>
      <w:numFmt w:val="decimal"/>
      <w:lvlText w:val="%4."/>
      <w:lvlJc w:val="left"/>
      <w:pPr>
        <w:tabs>
          <w:tab w:val="num" w:pos="2689"/>
        </w:tabs>
        <w:ind w:left="2689" w:hanging="360"/>
      </w:pPr>
      <w:rPr>
        <w:rFonts w:cs="Times New Roman"/>
      </w:rPr>
    </w:lvl>
    <w:lvl w:ilvl="4" w:tplc="04190019" w:tentative="1">
      <w:start w:val="1"/>
      <w:numFmt w:val="lowerLetter"/>
      <w:lvlText w:val="%5."/>
      <w:lvlJc w:val="left"/>
      <w:pPr>
        <w:tabs>
          <w:tab w:val="num" w:pos="3409"/>
        </w:tabs>
        <w:ind w:left="3409" w:hanging="360"/>
      </w:pPr>
      <w:rPr>
        <w:rFonts w:cs="Times New Roman"/>
      </w:rPr>
    </w:lvl>
    <w:lvl w:ilvl="5" w:tplc="0419001B" w:tentative="1">
      <w:start w:val="1"/>
      <w:numFmt w:val="lowerRoman"/>
      <w:lvlText w:val="%6."/>
      <w:lvlJc w:val="right"/>
      <w:pPr>
        <w:tabs>
          <w:tab w:val="num" w:pos="4129"/>
        </w:tabs>
        <w:ind w:left="4129" w:hanging="180"/>
      </w:pPr>
      <w:rPr>
        <w:rFonts w:cs="Times New Roman"/>
      </w:rPr>
    </w:lvl>
    <w:lvl w:ilvl="6" w:tplc="0419000F" w:tentative="1">
      <w:start w:val="1"/>
      <w:numFmt w:val="decimal"/>
      <w:lvlText w:val="%7."/>
      <w:lvlJc w:val="left"/>
      <w:pPr>
        <w:tabs>
          <w:tab w:val="num" w:pos="4849"/>
        </w:tabs>
        <w:ind w:left="4849" w:hanging="360"/>
      </w:pPr>
      <w:rPr>
        <w:rFonts w:cs="Times New Roman"/>
      </w:rPr>
    </w:lvl>
    <w:lvl w:ilvl="7" w:tplc="04190019" w:tentative="1">
      <w:start w:val="1"/>
      <w:numFmt w:val="lowerLetter"/>
      <w:lvlText w:val="%8."/>
      <w:lvlJc w:val="left"/>
      <w:pPr>
        <w:tabs>
          <w:tab w:val="num" w:pos="5569"/>
        </w:tabs>
        <w:ind w:left="5569" w:hanging="360"/>
      </w:pPr>
      <w:rPr>
        <w:rFonts w:cs="Times New Roman"/>
      </w:rPr>
    </w:lvl>
    <w:lvl w:ilvl="8" w:tplc="0419001B" w:tentative="1">
      <w:start w:val="1"/>
      <w:numFmt w:val="lowerRoman"/>
      <w:lvlText w:val="%9."/>
      <w:lvlJc w:val="right"/>
      <w:pPr>
        <w:tabs>
          <w:tab w:val="num" w:pos="6289"/>
        </w:tabs>
        <w:ind w:left="6289" w:hanging="180"/>
      </w:pPr>
      <w:rPr>
        <w:rFonts w:cs="Times New Roman"/>
      </w:rPr>
    </w:lvl>
  </w:abstractNum>
  <w:abstractNum w:abstractNumId="27">
    <w:nsid w:val="54812E80"/>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560F49D8"/>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65B17CF"/>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56605F8F"/>
    <w:multiLevelType w:val="hybridMultilevel"/>
    <w:tmpl w:val="22C41E54"/>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574121AA"/>
    <w:multiLevelType w:val="hybridMultilevel"/>
    <w:tmpl w:val="C42C5656"/>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5BD545EA"/>
    <w:multiLevelType w:val="multilevel"/>
    <w:tmpl w:val="7E3AF18A"/>
    <w:lvl w:ilvl="0">
      <w:start w:val="2"/>
      <w:numFmt w:val="decimal"/>
      <w:lvlText w:val="%1."/>
      <w:lvlJc w:val="left"/>
      <w:pPr>
        <w:tabs>
          <w:tab w:val="num" w:pos="630"/>
        </w:tabs>
        <w:ind w:left="630" w:hanging="630"/>
      </w:pPr>
      <w:rPr>
        <w:rFonts w:eastAsia="SimSun" w:cs="Times New Roman" w:hint="default"/>
      </w:rPr>
    </w:lvl>
    <w:lvl w:ilvl="1">
      <w:start w:val="2"/>
      <w:numFmt w:val="decimal"/>
      <w:lvlText w:val="%1.%2."/>
      <w:lvlJc w:val="left"/>
      <w:pPr>
        <w:tabs>
          <w:tab w:val="num" w:pos="933"/>
        </w:tabs>
        <w:ind w:left="933" w:hanging="720"/>
      </w:pPr>
      <w:rPr>
        <w:rFonts w:eastAsia="SimSun" w:cs="Times New Roman" w:hint="default"/>
      </w:rPr>
    </w:lvl>
    <w:lvl w:ilvl="2">
      <w:start w:val="1"/>
      <w:numFmt w:val="decimal"/>
      <w:lvlText w:val="%3."/>
      <w:lvlJc w:val="left"/>
      <w:pPr>
        <w:tabs>
          <w:tab w:val="num" w:pos="1146"/>
        </w:tabs>
        <w:ind w:left="1146" w:hanging="720"/>
      </w:pPr>
      <w:rPr>
        <w:rFonts w:ascii="Times New Roman" w:eastAsia="Times New Roman" w:hAnsi="Times New Roman" w:cs="Times New Roman"/>
      </w:rPr>
    </w:lvl>
    <w:lvl w:ilvl="3">
      <w:start w:val="1"/>
      <w:numFmt w:val="decimal"/>
      <w:lvlText w:val="%1.%2.%3.%4."/>
      <w:lvlJc w:val="left"/>
      <w:pPr>
        <w:tabs>
          <w:tab w:val="num" w:pos="1719"/>
        </w:tabs>
        <w:ind w:left="1719" w:hanging="1080"/>
      </w:pPr>
      <w:rPr>
        <w:rFonts w:eastAsia="SimSun" w:cs="Times New Roman" w:hint="default"/>
      </w:rPr>
    </w:lvl>
    <w:lvl w:ilvl="4">
      <w:start w:val="1"/>
      <w:numFmt w:val="decimal"/>
      <w:lvlText w:val="%1.%2.%3.%4.%5."/>
      <w:lvlJc w:val="left"/>
      <w:pPr>
        <w:tabs>
          <w:tab w:val="num" w:pos="1932"/>
        </w:tabs>
        <w:ind w:left="1932" w:hanging="1080"/>
      </w:pPr>
      <w:rPr>
        <w:rFonts w:eastAsia="SimSun" w:cs="Times New Roman" w:hint="default"/>
      </w:rPr>
    </w:lvl>
    <w:lvl w:ilvl="5">
      <w:start w:val="1"/>
      <w:numFmt w:val="decimal"/>
      <w:lvlText w:val="%1.%2.%3.%4.%5.%6."/>
      <w:lvlJc w:val="left"/>
      <w:pPr>
        <w:tabs>
          <w:tab w:val="num" w:pos="2505"/>
        </w:tabs>
        <w:ind w:left="2505" w:hanging="1440"/>
      </w:pPr>
      <w:rPr>
        <w:rFonts w:eastAsia="SimSun" w:cs="Times New Roman" w:hint="default"/>
      </w:rPr>
    </w:lvl>
    <w:lvl w:ilvl="6">
      <w:start w:val="1"/>
      <w:numFmt w:val="decimal"/>
      <w:lvlText w:val="%1.%2.%3.%4.%5.%6.%7."/>
      <w:lvlJc w:val="left"/>
      <w:pPr>
        <w:tabs>
          <w:tab w:val="num" w:pos="3078"/>
        </w:tabs>
        <w:ind w:left="3078" w:hanging="1800"/>
      </w:pPr>
      <w:rPr>
        <w:rFonts w:eastAsia="SimSun" w:cs="Times New Roman" w:hint="default"/>
      </w:rPr>
    </w:lvl>
    <w:lvl w:ilvl="7">
      <w:start w:val="1"/>
      <w:numFmt w:val="decimal"/>
      <w:lvlText w:val="%1.%2.%3.%4.%5.%6.%7.%8."/>
      <w:lvlJc w:val="left"/>
      <w:pPr>
        <w:tabs>
          <w:tab w:val="num" w:pos="3291"/>
        </w:tabs>
        <w:ind w:left="3291" w:hanging="1800"/>
      </w:pPr>
      <w:rPr>
        <w:rFonts w:eastAsia="SimSun" w:cs="Times New Roman" w:hint="default"/>
      </w:rPr>
    </w:lvl>
    <w:lvl w:ilvl="8">
      <w:start w:val="1"/>
      <w:numFmt w:val="decimal"/>
      <w:lvlText w:val="%1.%2.%3.%4.%5.%6.%7.%8.%9."/>
      <w:lvlJc w:val="left"/>
      <w:pPr>
        <w:tabs>
          <w:tab w:val="num" w:pos="3864"/>
        </w:tabs>
        <w:ind w:left="3864" w:hanging="2160"/>
      </w:pPr>
      <w:rPr>
        <w:rFonts w:eastAsia="SimSun" w:cs="Times New Roman" w:hint="default"/>
      </w:rPr>
    </w:lvl>
  </w:abstractNum>
  <w:abstractNum w:abstractNumId="33">
    <w:nsid w:val="62260CBA"/>
    <w:multiLevelType w:val="hybridMultilevel"/>
    <w:tmpl w:val="15EA32E6"/>
    <w:lvl w:ilvl="0" w:tplc="32A65EA6">
      <w:start w:val="65"/>
      <w:numFmt w:val="decimal"/>
      <w:lvlText w:val="%1"/>
      <w:lvlJc w:val="left"/>
      <w:pPr>
        <w:tabs>
          <w:tab w:val="num" w:pos="2235"/>
        </w:tabs>
        <w:ind w:left="2235" w:hanging="360"/>
      </w:pPr>
      <w:rPr>
        <w:rFonts w:cs="Times New Roman" w:hint="default"/>
      </w:rPr>
    </w:lvl>
    <w:lvl w:ilvl="1" w:tplc="04190019" w:tentative="1">
      <w:start w:val="1"/>
      <w:numFmt w:val="lowerLetter"/>
      <w:lvlText w:val="%2."/>
      <w:lvlJc w:val="left"/>
      <w:pPr>
        <w:tabs>
          <w:tab w:val="num" w:pos="2955"/>
        </w:tabs>
        <w:ind w:left="2955" w:hanging="360"/>
      </w:pPr>
      <w:rPr>
        <w:rFonts w:cs="Times New Roman"/>
      </w:rPr>
    </w:lvl>
    <w:lvl w:ilvl="2" w:tplc="0419001B" w:tentative="1">
      <w:start w:val="1"/>
      <w:numFmt w:val="lowerRoman"/>
      <w:lvlText w:val="%3."/>
      <w:lvlJc w:val="right"/>
      <w:pPr>
        <w:tabs>
          <w:tab w:val="num" w:pos="3675"/>
        </w:tabs>
        <w:ind w:left="3675" w:hanging="180"/>
      </w:pPr>
      <w:rPr>
        <w:rFonts w:cs="Times New Roman"/>
      </w:rPr>
    </w:lvl>
    <w:lvl w:ilvl="3" w:tplc="0419000F" w:tentative="1">
      <w:start w:val="1"/>
      <w:numFmt w:val="decimal"/>
      <w:lvlText w:val="%4."/>
      <w:lvlJc w:val="left"/>
      <w:pPr>
        <w:tabs>
          <w:tab w:val="num" w:pos="4395"/>
        </w:tabs>
        <w:ind w:left="4395" w:hanging="360"/>
      </w:pPr>
      <w:rPr>
        <w:rFonts w:cs="Times New Roman"/>
      </w:rPr>
    </w:lvl>
    <w:lvl w:ilvl="4" w:tplc="04190019" w:tentative="1">
      <w:start w:val="1"/>
      <w:numFmt w:val="lowerLetter"/>
      <w:lvlText w:val="%5."/>
      <w:lvlJc w:val="left"/>
      <w:pPr>
        <w:tabs>
          <w:tab w:val="num" w:pos="5115"/>
        </w:tabs>
        <w:ind w:left="5115" w:hanging="360"/>
      </w:pPr>
      <w:rPr>
        <w:rFonts w:cs="Times New Roman"/>
      </w:rPr>
    </w:lvl>
    <w:lvl w:ilvl="5" w:tplc="0419001B" w:tentative="1">
      <w:start w:val="1"/>
      <w:numFmt w:val="lowerRoman"/>
      <w:lvlText w:val="%6."/>
      <w:lvlJc w:val="right"/>
      <w:pPr>
        <w:tabs>
          <w:tab w:val="num" w:pos="5835"/>
        </w:tabs>
        <w:ind w:left="5835" w:hanging="180"/>
      </w:pPr>
      <w:rPr>
        <w:rFonts w:cs="Times New Roman"/>
      </w:rPr>
    </w:lvl>
    <w:lvl w:ilvl="6" w:tplc="0419000F" w:tentative="1">
      <w:start w:val="1"/>
      <w:numFmt w:val="decimal"/>
      <w:lvlText w:val="%7."/>
      <w:lvlJc w:val="left"/>
      <w:pPr>
        <w:tabs>
          <w:tab w:val="num" w:pos="6555"/>
        </w:tabs>
        <w:ind w:left="6555" w:hanging="360"/>
      </w:pPr>
      <w:rPr>
        <w:rFonts w:cs="Times New Roman"/>
      </w:rPr>
    </w:lvl>
    <w:lvl w:ilvl="7" w:tplc="04190019" w:tentative="1">
      <w:start w:val="1"/>
      <w:numFmt w:val="lowerLetter"/>
      <w:lvlText w:val="%8."/>
      <w:lvlJc w:val="left"/>
      <w:pPr>
        <w:tabs>
          <w:tab w:val="num" w:pos="7275"/>
        </w:tabs>
        <w:ind w:left="7275" w:hanging="360"/>
      </w:pPr>
      <w:rPr>
        <w:rFonts w:cs="Times New Roman"/>
      </w:rPr>
    </w:lvl>
    <w:lvl w:ilvl="8" w:tplc="0419001B" w:tentative="1">
      <w:start w:val="1"/>
      <w:numFmt w:val="lowerRoman"/>
      <w:lvlText w:val="%9."/>
      <w:lvlJc w:val="right"/>
      <w:pPr>
        <w:tabs>
          <w:tab w:val="num" w:pos="7995"/>
        </w:tabs>
        <w:ind w:left="7995" w:hanging="180"/>
      </w:pPr>
      <w:rPr>
        <w:rFonts w:cs="Times New Roman"/>
      </w:rPr>
    </w:lvl>
  </w:abstractNum>
  <w:abstractNum w:abstractNumId="34">
    <w:nsid w:val="626C04BA"/>
    <w:multiLevelType w:val="hybridMultilevel"/>
    <w:tmpl w:val="BD3AF736"/>
    <w:lvl w:ilvl="0" w:tplc="0419000F">
      <w:start w:val="3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B811CC"/>
    <w:multiLevelType w:val="hybridMultilevel"/>
    <w:tmpl w:val="5956CC20"/>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nsid w:val="66063E4E"/>
    <w:multiLevelType w:val="hybridMultilevel"/>
    <w:tmpl w:val="22C41E54"/>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nsid w:val="68851074"/>
    <w:multiLevelType w:val="hybridMultilevel"/>
    <w:tmpl w:val="BCB6295C"/>
    <w:lvl w:ilvl="0" w:tplc="04190019">
      <w:start w:val="1"/>
      <w:numFmt w:val="lowerLetter"/>
      <w:lvlText w:val="%1."/>
      <w:lvlJc w:val="left"/>
      <w:pPr>
        <w:tabs>
          <w:tab w:val="num" w:pos="1155"/>
        </w:tabs>
        <w:ind w:left="1155" w:hanging="360"/>
      </w:pPr>
      <w:rPr>
        <w:rFonts w:cs="Times New Roman"/>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8">
    <w:nsid w:val="6B0978EE"/>
    <w:multiLevelType w:val="hybridMultilevel"/>
    <w:tmpl w:val="85B60C8E"/>
    <w:lvl w:ilvl="0" w:tplc="2CDA311C">
      <w:start w:val="18"/>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EEA49B7"/>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0">
    <w:nsid w:val="722A7664"/>
    <w:multiLevelType w:val="hybridMultilevel"/>
    <w:tmpl w:val="355A2A0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nsid w:val="75FB5EA0"/>
    <w:multiLevelType w:val="hybridMultilevel"/>
    <w:tmpl w:val="4F06307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6CE1C54"/>
    <w:multiLevelType w:val="hybridMultilevel"/>
    <w:tmpl w:val="EA6CEA7C"/>
    <w:lvl w:ilvl="0" w:tplc="0419000F">
      <w:start w:val="4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AE02E6F"/>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5"/>
  </w:num>
  <w:num w:numId="2">
    <w:abstractNumId w:val="27"/>
  </w:num>
  <w:num w:numId="3">
    <w:abstractNumId w:val="7"/>
  </w:num>
  <w:num w:numId="4">
    <w:abstractNumId w:val="30"/>
  </w:num>
  <w:num w:numId="5">
    <w:abstractNumId w:val="13"/>
  </w:num>
  <w:num w:numId="6">
    <w:abstractNumId w:val="36"/>
  </w:num>
  <w:num w:numId="7">
    <w:abstractNumId w:val="39"/>
  </w:num>
  <w:num w:numId="8">
    <w:abstractNumId w:val="4"/>
  </w:num>
  <w:num w:numId="9">
    <w:abstractNumId w:val="29"/>
  </w:num>
  <w:num w:numId="10">
    <w:abstractNumId w:val="16"/>
  </w:num>
  <w:num w:numId="11">
    <w:abstractNumId w:val="8"/>
  </w:num>
  <w:num w:numId="12">
    <w:abstractNumId w:val="31"/>
  </w:num>
  <w:num w:numId="13">
    <w:abstractNumId w:val="11"/>
  </w:num>
  <w:num w:numId="14">
    <w:abstractNumId w:val="14"/>
  </w:num>
  <w:num w:numId="15">
    <w:abstractNumId w:val="21"/>
  </w:num>
  <w:num w:numId="16">
    <w:abstractNumId w:val="6"/>
  </w:num>
  <w:num w:numId="17">
    <w:abstractNumId w:val="2"/>
  </w:num>
  <w:num w:numId="18">
    <w:abstractNumId w:val="17"/>
  </w:num>
  <w:num w:numId="19">
    <w:abstractNumId w:val="37"/>
  </w:num>
  <w:num w:numId="20">
    <w:abstractNumId w:val="5"/>
  </w:num>
  <w:num w:numId="21">
    <w:abstractNumId w:val="33"/>
  </w:num>
  <w:num w:numId="22">
    <w:abstractNumId w:val="40"/>
  </w:num>
  <w:num w:numId="23">
    <w:abstractNumId w:val="19"/>
  </w:num>
  <w:num w:numId="24">
    <w:abstractNumId w:val="32"/>
  </w:num>
  <w:num w:numId="25">
    <w:abstractNumId w:val="12"/>
  </w:num>
  <w:num w:numId="26">
    <w:abstractNumId w:val="18"/>
  </w:num>
  <w:num w:numId="27">
    <w:abstractNumId w:val="42"/>
  </w:num>
  <w:num w:numId="28">
    <w:abstractNumId w:val="0"/>
  </w:num>
  <w:num w:numId="29">
    <w:abstractNumId w:val="9"/>
  </w:num>
  <w:num w:numId="30">
    <w:abstractNumId w:val="3"/>
  </w:num>
  <w:num w:numId="31">
    <w:abstractNumId w:val="26"/>
  </w:num>
  <w:num w:numId="32">
    <w:abstractNumId w:val="34"/>
  </w:num>
  <w:num w:numId="33">
    <w:abstractNumId w:val="1"/>
  </w:num>
  <w:num w:numId="34">
    <w:abstractNumId w:val="2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5"/>
  </w:num>
  <w:num w:numId="3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A41"/>
    <w:rsid w:val="000036D5"/>
    <w:rsid w:val="000E69BD"/>
    <w:rsid w:val="001501A6"/>
    <w:rsid w:val="00152CD3"/>
    <w:rsid w:val="001A6F12"/>
    <w:rsid w:val="001D4C7D"/>
    <w:rsid w:val="001E1840"/>
    <w:rsid w:val="005B31A8"/>
    <w:rsid w:val="00652A7C"/>
    <w:rsid w:val="006760EE"/>
    <w:rsid w:val="006E04B2"/>
    <w:rsid w:val="00736A46"/>
    <w:rsid w:val="00771243"/>
    <w:rsid w:val="00812A52"/>
    <w:rsid w:val="008307EA"/>
    <w:rsid w:val="008B1953"/>
    <w:rsid w:val="009217B8"/>
    <w:rsid w:val="009E22E4"/>
    <w:rsid w:val="00A65EBA"/>
    <w:rsid w:val="00CE4DC8"/>
    <w:rsid w:val="00D90920"/>
    <w:rsid w:val="00E87A41"/>
    <w:rsid w:val="00F36E4A"/>
    <w:rsid w:val="00F94B80"/>
    <w:rsid w:val="00FD1A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DC8"/>
    <w:pPr>
      <w:spacing w:after="200" w:line="276" w:lineRule="auto"/>
    </w:pPr>
    <w:rPr>
      <w:lang w:eastAsia="en-US"/>
    </w:rPr>
  </w:style>
  <w:style w:type="paragraph" w:styleId="Heading1">
    <w:name w:val="heading 1"/>
    <w:basedOn w:val="Normal"/>
    <w:next w:val="Normal"/>
    <w:link w:val="Heading1Char"/>
    <w:uiPriority w:val="99"/>
    <w:qFormat/>
    <w:rsid w:val="00CE4D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4DC8"/>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CE4DC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DC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CE4DC8"/>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CE4DC8"/>
    <w:rPr>
      <w:rFonts w:ascii="Cambria" w:hAnsi="Cambria" w:cs="Times New Roman"/>
      <w:b/>
      <w:bCs/>
      <w:sz w:val="26"/>
      <w:szCs w:val="26"/>
    </w:rPr>
  </w:style>
  <w:style w:type="paragraph" w:customStyle="1" w:styleId="a">
    <w:name w:val="Знак"/>
    <w:basedOn w:val="Normal"/>
    <w:autoRedefine/>
    <w:uiPriority w:val="99"/>
    <w:rsid w:val="00CE4DC8"/>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table" w:styleId="TableGrid">
    <w:name w:val="Table Grid"/>
    <w:basedOn w:val="TableNormal"/>
    <w:uiPriority w:val="99"/>
    <w:rsid w:val="00CE4DC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2"/>
    <w:uiPriority w:val="99"/>
    <w:rsid w:val="00CE4DC8"/>
    <w:rPr>
      <w:rFonts w:ascii="Times New Roman" w:hAnsi="Times New Roman"/>
      <w:color w:val="000000"/>
      <w:sz w:val="24"/>
      <w:szCs w:val="20"/>
    </w:rPr>
  </w:style>
  <w:style w:type="paragraph" w:customStyle="1" w:styleId="1A">
    <w:name w:val="Заголовок 1 A"/>
    <w:next w:val="2"/>
    <w:uiPriority w:val="99"/>
    <w:rsid w:val="00CE4DC8"/>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CE4DC8"/>
    <w:pPr>
      <w:spacing w:after="120" w:line="480" w:lineRule="auto"/>
    </w:pPr>
    <w:rPr>
      <w:rFonts w:ascii="Times New Roman" w:hAnsi="Times New Roman"/>
      <w:color w:val="000000"/>
      <w:sz w:val="26"/>
      <w:szCs w:val="20"/>
    </w:rPr>
  </w:style>
  <w:style w:type="paragraph" w:customStyle="1" w:styleId="ConsPlusNormal">
    <w:name w:val="ConsPlusNormal"/>
    <w:link w:val="ConsPlusNormal0"/>
    <w:uiPriority w:val="99"/>
    <w:rsid w:val="00CE4DC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CE4DC8"/>
    <w:rPr>
      <w:rFonts w:ascii="Arial" w:hAnsi="Arial"/>
      <w:sz w:val="22"/>
      <w:lang w:eastAsia="ru-RU"/>
    </w:rPr>
  </w:style>
  <w:style w:type="character" w:styleId="Hyperlink">
    <w:name w:val="Hyperlink"/>
    <w:basedOn w:val="DefaultParagraphFont"/>
    <w:uiPriority w:val="99"/>
    <w:rsid w:val="00CE4DC8"/>
    <w:rPr>
      <w:rFonts w:cs="Times New Roman"/>
      <w:color w:val="0000FF"/>
      <w:u w:val="single"/>
    </w:rPr>
  </w:style>
  <w:style w:type="paragraph" w:customStyle="1" w:styleId="1">
    <w:name w:val="Абзац списка1"/>
    <w:basedOn w:val="Normal"/>
    <w:uiPriority w:val="99"/>
    <w:rsid w:val="00CE4DC8"/>
    <w:pPr>
      <w:spacing w:after="0" w:line="240" w:lineRule="auto"/>
      <w:ind w:left="708"/>
    </w:pPr>
    <w:rPr>
      <w:rFonts w:ascii="Times New Roman" w:eastAsia="PMingLiU" w:hAnsi="Times New Roman"/>
      <w:sz w:val="24"/>
      <w:szCs w:val="24"/>
      <w:lang w:eastAsia="ru-RU"/>
    </w:rPr>
  </w:style>
  <w:style w:type="character" w:customStyle="1" w:styleId="10">
    <w:name w:val="Знак сноски1"/>
    <w:uiPriority w:val="99"/>
    <w:rsid w:val="00CE4DC8"/>
    <w:rPr>
      <w:color w:val="000000"/>
      <w:sz w:val="20"/>
      <w:vertAlign w:val="superscript"/>
    </w:rPr>
  </w:style>
  <w:style w:type="paragraph" w:customStyle="1" w:styleId="A0">
    <w:name w:val="Текст сноски A"/>
    <w:uiPriority w:val="99"/>
    <w:rsid w:val="00CE4DC8"/>
    <w:rPr>
      <w:rFonts w:ascii="Times New Roman" w:hAnsi="Times New Roman"/>
      <w:color w:val="000000"/>
      <w:sz w:val="20"/>
      <w:szCs w:val="20"/>
    </w:rPr>
  </w:style>
  <w:style w:type="character" w:customStyle="1" w:styleId="11">
    <w:name w:val="Гиперссылка1"/>
    <w:uiPriority w:val="99"/>
    <w:rsid w:val="00CE4DC8"/>
    <w:rPr>
      <w:color w:val="0000FF"/>
      <w:sz w:val="20"/>
      <w:u w:val="single"/>
    </w:rPr>
  </w:style>
  <w:style w:type="paragraph" w:customStyle="1" w:styleId="3A">
    <w:name w:val="Заголовок 3 A"/>
    <w:next w:val="2"/>
    <w:uiPriority w:val="99"/>
    <w:rsid w:val="00CE4DC8"/>
    <w:pPr>
      <w:keepNext/>
      <w:spacing w:before="240" w:after="60"/>
      <w:outlineLvl w:val="2"/>
    </w:pPr>
    <w:rPr>
      <w:rFonts w:ascii="Arial Bold" w:hAnsi="Arial Bold"/>
      <w:color w:val="000000"/>
      <w:sz w:val="26"/>
      <w:szCs w:val="20"/>
    </w:rPr>
  </w:style>
  <w:style w:type="paragraph" w:customStyle="1" w:styleId="12">
    <w:name w:val="Обычный1"/>
    <w:link w:val="13"/>
    <w:uiPriority w:val="99"/>
    <w:rsid w:val="00CE4DC8"/>
    <w:rPr>
      <w:rFonts w:ascii="Times New Roman" w:hAnsi="Times New Roman"/>
      <w:color w:val="000000"/>
      <w:sz w:val="24"/>
    </w:rPr>
  </w:style>
  <w:style w:type="character" w:customStyle="1" w:styleId="13">
    <w:name w:val="Обычный1 Знак"/>
    <w:link w:val="12"/>
    <w:uiPriority w:val="99"/>
    <w:locked/>
    <w:rsid w:val="00CE4DC8"/>
    <w:rPr>
      <w:rFonts w:ascii="Times New Roman" w:eastAsia="Times New Roman" w:hAnsi="Times New Roman"/>
      <w:color w:val="000000"/>
      <w:sz w:val="22"/>
      <w:lang w:eastAsia="ru-RU"/>
    </w:rPr>
  </w:style>
  <w:style w:type="paragraph" w:styleId="FootnoteText">
    <w:name w:val="footnote text"/>
    <w:basedOn w:val="Normal"/>
    <w:link w:val="FootnoteTextChar"/>
    <w:uiPriority w:val="99"/>
    <w:semiHidden/>
    <w:rsid w:val="00CE4DC8"/>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CE4DC8"/>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CE4DC8"/>
    <w:rPr>
      <w:rFonts w:cs="Times New Roman"/>
      <w:vertAlign w:val="superscript"/>
    </w:rPr>
  </w:style>
  <w:style w:type="paragraph" w:styleId="BodyText2">
    <w:name w:val="Body Text 2"/>
    <w:basedOn w:val="Normal"/>
    <w:link w:val="BodyText2Char"/>
    <w:uiPriority w:val="99"/>
    <w:rsid w:val="00CE4DC8"/>
    <w:pPr>
      <w:spacing w:after="120" w:line="480" w:lineRule="auto"/>
    </w:pPr>
    <w:rPr>
      <w:rFonts w:ascii="Times New Roman" w:eastAsia="Times New Roman" w:hAnsi="Times New Roman"/>
      <w:sz w:val="26"/>
      <w:szCs w:val="20"/>
      <w:lang w:eastAsia="ru-RU"/>
    </w:rPr>
  </w:style>
  <w:style w:type="character" w:customStyle="1" w:styleId="BodyText2Char">
    <w:name w:val="Body Text 2 Char"/>
    <w:basedOn w:val="DefaultParagraphFont"/>
    <w:link w:val="BodyText2"/>
    <w:uiPriority w:val="99"/>
    <w:locked/>
    <w:rsid w:val="00CE4DC8"/>
    <w:rPr>
      <w:rFonts w:ascii="Times New Roman" w:hAnsi="Times New Roman" w:cs="Times New Roman"/>
      <w:sz w:val="20"/>
      <w:szCs w:val="20"/>
      <w:lang w:eastAsia="ru-RU"/>
    </w:rPr>
  </w:style>
  <w:style w:type="paragraph" w:customStyle="1" w:styleId="a1">
    <w:name w:val="МУ Обычный стиль"/>
    <w:basedOn w:val="Normal"/>
    <w:autoRedefine/>
    <w:uiPriority w:val="99"/>
    <w:rsid w:val="00CE4DC8"/>
    <w:pPr>
      <w:tabs>
        <w:tab w:val="num" w:pos="0"/>
        <w:tab w:val="num" w:pos="1080"/>
      </w:tabs>
      <w:spacing w:after="0" w:line="240" w:lineRule="auto"/>
      <w:ind w:firstLine="360"/>
      <w:jc w:val="both"/>
    </w:pPr>
    <w:rPr>
      <w:rFonts w:ascii="Times New Roman" w:eastAsia="Times New Roman" w:hAnsi="Times New Roman"/>
      <w:sz w:val="20"/>
      <w:szCs w:val="20"/>
      <w:lang w:eastAsia="ru-RU"/>
    </w:rPr>
  </w:style>
  <w:style w:type="paragraph" w:customStyle="1" w:styleId="2A">
    <w:name w:val="Заголовок 2 A"/>
    <w:next w:val="2"/>
    <w:uiPriority w:val="99"/>
    <w:rsid w:val="00CE4DC8"/>
    <w:pPr>
      <w:keepNext/>
      <w:spacing w:before="240" w:after="60"/>
      <w:outlineLvl w:val="1"/>
    </w:pPr>
    <w:rPr>
      <w:rFonts w:ascii="Arial Bold Italic" w:hAnsi="Arial Bold Italic"/>
      <w:color w:val="000000"/>
      <w:sz w:val="28"/>
      <w:szCs w:val="20"/>
    </w:rPr>
  </w:style>
  <w:style w:type="paragraph" w:styleId="BodyTextIndent">
    <w:name w:val="Body Text Indent"/>
    <w:basedOn w:val="Normal"/>
    <w:link w:val="BodyTextIndentChar"/>
    <w:uiPriority w:val="99"/>
    <w:semiHidden/>
    <w:rsid w:val="00CE4DC8"/>
    <w:pPr>
      <w:spacing w:after="120"/>
      <w:ind w:left="283"/>
    </w:pPr>
  </w:style>
  <w:style w:type="character" w:customStyle="1" w:styleId="BodyTextIndentChar">
    <w:name w:val="Body Text Indent Char"/>
    <w:basedOn w:val="DefaultParagraphFont"/>
    <w:link w:val="BodyTextIndent"/>
    <w:uiPriority w:val="99"/>
    <w:semiHidden/>
    <w:locked/>
    <w:rsid w:val="00CE4DC8"/>
    <w:rPr>
      <w:rFonts w:ascii="Calibri" w:eastAsia="Times New Roman" w:hAnsi="Calibri" w:cs="Times New Roman"/>
    </w:rPr>
  </w:style>
  <w:style w:type="paragraph" w:styleId="NormalWeb">
    <w:name w:val="Normal (Web)"/>
    <w:basedOn w:val="Normal"/>
    <w:uiPriority w:val="99"/>
    <w:rsid w:val="00CE4DC8"/>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CE4DC8"/>
  </w:style>
  <w:style w:type="character" w:styleId="Strong">
    <w:name w:val="Strong"/>
    <w:basedOn w:val="DefaultParagraphFont"/>
    <w:uiPriority w:val="99"/>
    <w:qFormat/>
    <w:rsid w:val="00CE4DC8"/>
    <w:rPr>
      <w:rFonts w:cs="Times New Roman"/>
      <w:b/>
    </w:rPr>
  </w:style>
  <w:style w:type="character" w:styleId="Emphasis">
    <w:name w:val="Emphasis"/>
    <w:basedOn w:val="DefaultParagraphFont"/>
    <w:uiPriority w:val="99"/>
    <w:qFormat/>
    <w:rsid w:val="00CE4DC8"/>
    <w:rPr>
      <w:rFonts w:cs="Times New Roman"/>
      <w:i/>
    </w:rPr>
  </w:style>
  <w:style w:type="paragraph" w:customStyle="1" w:styleId="a2">
    <w:name w:val="Свободная форма"/>
    <w:uiPriority w:val="99"/>
    <w:rsid w:val="00CE4DC8"/>
    <w:rPr>
      <w:rFonts w:ascii="Lucida Grande" w:hAnsi="Lucida Grande"/>
      <w:color w:val="000000"/>
      <w:sz w:val="20"/>
      <w:szCs w:val="20"/>
    </w:rPr>
  </w:style>
  <w:style w:type="paragraph" w:styleId="Header">
    <w:name w:val="header"/>
    <w:basedOn w:val="Normal"/>
    <w:link w:val="HeaderChar"/>
    <w:uiPriority w:val="99"/>
    <w:rsid w:val="00CE4DC8"/>
    <w:pPr>
      <w:tabs>
        <w:tab w:val="center" w:pos="4677"/>
        <w:tab w:val="right" w:pos="9355"/>
      </w:tabs>
    </w:pPr>
  </w:style>
  <w:style w:type="character" w:customStyle="1" w:styleId="HeaderChar">
    <w:name w:val="Header Char"/>
    <w:basedOn w:val="DefaultParagraphFont"/>
    <w:link w:val="Header"/>
    <w:uiPriority w:val="99"/>
    <w:locked/>
    <w:rsid w:val="00CE4DC8"/>
    <w:rPr>
      <w:rFonts w:ascii="Calibri" w:eastAsia="Times New Roman" w:hAnsi="Calibri" w:cs="Times New Roman"/>
    </w:rPr>
  </w:style>
  <w:style w:type="character" w:styleId="PageNumber">
    <w:name w:val="page number"/>
    <w:basedOn w:val="DefaultParagraphFont"/>
    <w:uiPriority w:val="99"/>
    <w:rsid w:val="00CE4DC8"/>
    <w:rPr>
      <w:rFonts w:cs="Times New Roman"/>
    </w:rPr>
  </w:style>
  <w:style w:type="paragraph" w:styleId="Footer">
    <w:name w:val="footer"/>
    <w:basedOn w:val="Normal"/>
    <w:link w:val="FooterChar"/>
    <w:uiPriority w:val="99"/>
    <w:rsid w:val="00CE4DC8"/>
    <w:pPr>
      <w:tabs>
        <w:tab w:val="center" w:pos="4677"/>
        <w:tab w:val="right" w:pos="9355"/>
      </w:tabs>
    </w:pPr>
  </w:style>
  <w:style w:type="character" w:customStyle="1" w:styleId="FooterChar">
    <w:name w:val="Footer Char"/>
    <w:basedOn w:val="DefaultParagraphFont"/>
    <w:link w:val="Footer"/>
    <w:uiPriority w:val="99"/>
    <w:locked/>
    <w:rsid w:val="00CE4DC8"/>
    <w:rPr>
      <w:rFonts w:ascii="Calibri" w:eastAsia="Times New Roman" w:hAnsi="Calibri" w:cs="Times New Roman"/>
    </w:rPr>
  </w:style>
  <w:style w:type="paragraph" w:customStyle="1" w:styleId="14">
    <w:name w:val="Знак Знак Знак1 Знак"/>
    <w:basedOn w:val="Normal"/>
    <w:uiPriority w:val="99"/>
    <w:rsid w:val="00CE4DC8"/>
    <w:pPr>
      <w:spacing w:after="160" w:line="240" w:lineRule="exact"/>
    </w:pPr>
    <w:rPr>
      <w:rFonts w:ascii="Verdana" w:eastAsia="Times New Roman" w:hAnsi="Verdana"/>
      <w:sz w:val="20"/>
      <w:szCs w:val="20"/>
      <w:lang w:val="en-US"/>
    </w:rPr>
  </w:style>
  <w:style w:type="paragraph" w:customStyle="1" w:styleId="a3">
    <w:name w:val="Знак Знак Знак Знак"/>
    <w:basedOn w:val="Normal"/>
    <w:uiPriority w:val="99"/>
    <w:rsid w:val="00CE4DC8"/>
    <w:pPr>
      <w:spacing w:before="100" w:beforeAutospacing="1" w:after="100" w:afterAutospacing="1" w:line="240" w:lineRule="auto"/>
    </w:pPr>
    <w:rPr>
      <w:rFonts w:ascii="Tahoma" w:eastAsia="Times New Roman" w:hAnsi="Tahoma"/>
      <w:sz w:val="20"/>
      <w:szCs w:val="20"/>
      <w:lang w:val="en-US"/>
    </w:rPr>
  </w:style>
  <w:style w:type="paragraph" w:customStyle="1" w:styleId="15">
    <w:name w:val="Знак1"/>
    <w:basedOn w:val="Normal"/>
    <w:autoRedefine/>
    <w:uiPriority w:val="99"/>
    <w:rsid w:val="00CE4DC8"/>
    <w:pPr>
      <w:autoSpaceDE w:val="0"/>
      <w:autoSpaceDN w:val="0"/>
      <w:adjustRightInd w:val="0"/>
      <w:spacing w:after="0" w:line="240" w:lineRule="auto"/>
      <w:ind w:right="28"/>
      <w:jc w:val="both"/>
    </w:pPr>
    <w:rPr>
      <w:rFonts w:ascii="Times New Roman" w:eastAsia="Times New Roman" w:hAnsi="Times New Roman"/>
      <w:sz w:val="24"/>
      <w:szCs w:val="24"/>
      <w:lang w:val="en-US"/>
    </w:rPr>
  </w:style>
  <w:style w:type="paragraph" w:customStyle="1" w:styleId="3">
    <w:name w:val="Знак Знак3 Знак Знак"/>
    <w:basedOn w:val="Normal"/>
    <w:uiPriority w:val="99"/>
    <w:rsid w:val="00CE4DC8"/>
    <w:pPr>
      <w:widowControl w:val="0"/>
      <w:adjustRightInd w:val="0"/>
      <w:spacing w:after="160" w:line="240" w:lineRule="exact"/>
      <w:jc w:val="right"/>
    </w:pPr>
    <w:rPr>
      <w:rFonts w:ascii="Times New Roman" w:eastAsia="Times New Roman" w:hAnsi="Times New Roman"/>
      <w:sz w:val="20"/>
      <w:szCs w:val="20"/>
      <w:lang w:val="en-GB"/>
    </w:rPr>
  </w:style>
  <w:style w:type="paragraph" w:styleId="PlainText">
    <w:name w:val="Plain Text"/>
    <w:basedOn w:val="Normal"/>
    <w:link w:val="PlainTextChar"/>
    <w:uiPriority w:val="99"/>
    <w:rsid w:val="00CE4DC8"/>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CE4DC8"/>
    <w:rPr>
      <w:rFonts w:ascii="Courier New" w:hAnsi="Courier New" w:cs="Courier New"/>
      <w:sz w:val="20"/>
      <w:szCs w:val="20"/>
      <w:lang w:eastAsia="ru-RU"/>
    </w:rPr>
  </w:style>
  <w:style w:type="paragraph" w:customStyle="1" w:styleId="a4">
    <w:name w:val="Знак Знак Знак Знак Знак Знак"/>
    <w:basedOn w:val="Normal"/>
    <w:autoRedefine/>
    <w:uiPriority w:val="99"/>
    <w:rsid w:val="00CE4DC8"/>
    <w:pPr>
      <w:autoSpaceDE w:val="0"/>
      <w:autoSpaceDN w:val="0"/>
      <w:adjustRightInd w:val="0"/>
      <w:spacing w:after="0" w:line="240" w:lineRule="auto"/>
      <w:ind w:right="28"/>
      <w:jc w:val="both"/>
      <w:textAlignment w:val="baseline"/>
    </w:pPr>
    <w:rPr>
      <w:rFonts w:cs="Calibri"/>
      <w:sz w:val="24"/>
      <w:szCs w:val="24"/>
      <w:lang w:val="en-US"/>
    </w:rPr>
  </w:style>
  <w:style w:type="paragraph" w:styleId="BalloonText">
    <w:name w:val="Balloon Text"/>
    <w:basedOn w:val="Normal"/>
    <w:link w:val="BalloonTextChar"/>
    <w:uiPriority w:val="99"/>
    <w:semiHidden/>
    <w:rsid w:val="00CE4D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DC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74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yasnopolyana@tularegion.ru" TargetMode="External"/><Relationship Id="rId3" Type="http://schemas.openxmlformats.org/officeDocument/2006/relationships/settings" Target="settings.xml"/><Relationship Id="rId7" Type="http://schemas.openxmlformats.org/officeDocument/2006/relationships/hyperlink" Target="consultantplus://offline/main?base=LAW;n=104547;fld=134;dst=100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11" Type="http://schemas.openxmlformats.org/officeDocument/2006/relationships/fontTable" Target="fontTable.xml"/><Relationship Id="rId5" Type="http://schemas.openxmlformats.org/officeDocument/2006/relationships/hyperlink" Target="consultantplus://offline/main?base=LAW;n=113348;fld=134;dst=100173" TargetMode="External"/><Relationship Id="rId10" Type="http://schemas.openxmlformats.org/officeDocument/2006/relationships/hyperlink" Target="mailto:mo.yasnopolyana@tularegion.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9380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3</cp:revision>
  <dcterms:created xsi:type="dcterms:W3CDTF">2017-06-01T17:29:00Z</dcterms:created>
  <dcterms:modified xsi:type="dcterms:W3CDTF">2017-06-02T07:06:00Z</dcterms:modified>
</cp:coreProperties>
</file>