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E1" w:rsidRDefault="00B61AE9" w:rsidP="0017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566420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DE1" w:rsidRDefault="00593DE1" w:rsidP="0017191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593DE1" w:rsidRDefault="00593DE1" w:rsidP="0017191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593DE1" w:rsidRDefault="00593DE1" w:rsidP="0017191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593DE1" w:rsidRDefault="00593DE1" w:rsidP="00171918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44.6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N0PZATgAAAACgEAAA8AAAAAAAAAAAAAAAAAfwQAAGRycy9k&#10;b3ducmV2LnhtbFBLBQYAAAAABAAEAPMAAACMBQAAAAA=&#10;" strokecolor="white">
                <v:textbox style="mso-fit-shape-to-text:t">
                  <w:txbxContent>
                    <w:p w:rsidR="00593DE1" w:rsidRDefault="00593DE1" w:rsidP="0017191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593DE1" w:rsidRDefault="00593DE1" w:rsidP="0017191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593DE1" w:rsidRDefault="00593DE1" w:rsidP="0017191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593DE1" w:rsidRDefault="00593DE1" w:rsidP="00171918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E1" w:rsidRDefault="00593DE1" w:rsidP="00CF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DE1" w:rsidRPr="005F4A6A" w:rsidRDefault="00593DE1" w:rsidP="00CF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F4A6A">
        <w:rPr>
          <w:rFonts w:ascii="Times New Roman" w:hAnsi="Times New Roman"/>
          <w:b/>
          <w:sz w:val="27"/>
          <w:szCs w:val="27"/>
        </w:rPr>
        <w:t>Результаты проведения Управлением Росреестра по Тульской области «горячей линии» по вопросам государственного земельного надзора</w:t>
      </w:r>
    </w:p>
    <w:p w:rsidR="00593DE1" w:rsidRPr="005F4A6A" w:rsidRDefault="00593DE1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93DE1" w:rsidRPr="005F4A6A" w:rsidRDefault="00593DE1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4A6A">
        <w:rPr>
          <w:rFonts w:ascii="Times New Roman" w:hAnsi="Times New Roman"/>
          <w:sz w:val="27"/>
          <w:szCs w:val="27"/>
        </w:rPr>
        <w:t>Управлением Росреестра по Тульской области 21.06.2019 организована и проведена горячая линия по вопросам в сфере государственного земельного надзора, о нарушениях земельного законодательства и ответственности за их совершение.</w:t>
      </w:r>
    </w:p>
    <w:p w:rsidR="00593DE1" w:rsidRPr="005F4A6A" w:rsidRDefault="00593DE1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4A6A">
        <w:rPr>
          <w:rFonts w:ascii="Times New Roman" w:hAnsi="Times New Roman"/>
          <w:sz w:val="27"/>
          <w:szCs w:val="27"/>
        </w:rPr>
        <w:t xml:space="preserve">В рамках, указанного мероприятия исполняющим обязанности начальника отдела государственного земельного надзора Управления Росреестра по Тульской области  Морозовой Н.С. принято более 10 звонков заинтересованных лиц. </w:t>
      </w:r>
    </w:p>
    <w:p w:rsidR="00593DE1" w:rsidRPr="005F4A6A" w:rsidRDefault="00593DE1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4A6A">
        <w:rPr>
          <w:rFonts w:ascii="Times New Roman" w:hAnsi="Times New Roman"/>
          <w:sz w:val="27"/>
          <w:szCs w:val="27"/>
        </w:rPr>
        <w:t xml:space="preserve">Граждан интересовали вопросы о видах нарушения земельного законодательства, о мерах ответственности, которые могут быть приняты к недобросовестным землепользователям. </w:t>
      </w:r>
    </w:p>
    <w:p w:rsidR="00593DE1" w:rsidRPr="005F4A6A" w:rsidRDefault="00593DE1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4A6A">
        <w:rPr>
          <w:rFonts w:ascii="Times New Roman" w:hAnsi="Times New Roman"/>
          <w:sz w:val="27"/>
          <w:szCs w:val="27"/>
        </w:rPr>
        <w:t>Жителем А. Тульской области сообщено, что его сосед намерен выкопать котлован для установки нового капитального ограждения, что бы использовать территорию перед домом со стороны проезжей улицы, за границами земельного участка, в личных целях. С этой целью он уже демонтировал старое ограждение и нанял рабочих.</w:t>
      </w:r>
    </w:p>
    <w:p w:rsidR="00593DE1" w:rsidRPr="005F4A6A" w:rsidRDefault="00593DE1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4A6A">
        <w:rPr>
          <w:rFonts w:ascii="Times New Roman" w:hAnsi="Times New Roman"/>
          <w:sz w:val="27"/>
          <w:szCs w:val="27"/>
        </w:rPr>
        <w:t>Гражданину было разъяснено, что действующее законодательство Российской Федерации, в том числе Кодекс Российской Федерации об административных правонарушениях, не предусматривает ответственность за противоправные намерения, цели, мысли и другие компоненты интеллектуально-волевой сферы человека. Обнаружение умысла само по себе, не подкрепленное конкретными действиями лица, направленными на реализацию намерения или хотя бы создание условий для такой реализации, также ненаказуемо.</w:t>
      </w:r>
    </w:p>
    <w:p w:rsidR="00593DE1" w:rsidRPr="005F4A6A" w:rsidRDefault="00593DE1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4A6A">
        <w:rPr>
          <w:rFonts w:ascii="Times New Roman" w:hAnsi="Times New Roman"/>
          <w:sz w:val="27"/>
          <w:szCs w:val="27"/>
        </w:rPr>
        <w:t>Вместе с тем, исполняющим обязанности начальника отдела государственного земельного надзора гражданину было рекомендовано в случае реализации соседом выраженного намерения направить в Управление Росреестра по Тульской области обращение с целью осуществления контрольных мероприятий в рамках государственного земельного надзора.</w:t>
      </w:r>
    </w:p>
    <w:p w:rsidR="00593DE1" w:rsidRDefault="00593DE1" w:rsidP="005F4A6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4A6A">
        <w:rPr>
          <w:rFonts w:ascii="Times New Roman" w:hAnsi="Times New Roman"/>
          <w:sz w:val="27"/>
          <w:szCs w:val="27"/>
        </w:rPr>
        <w:t>В случае, если соседом все-таки будет осуществлено использование земельного участка без оформленных в установленном законодательством Российской Федерации прав, то ему грозит административная ответственность, предусмотренная ст. 7.1 Кодекса Российской Федерации об административных правонарушениях, в виде административного штрафа в размере от 5000 до 10000 рублей или в размере от 1 до 1,5 процента кадастровой стоимости самовольно занятого земельного участка.</w:t>
      </w:r>
      <w:r>
        <w:t xml:space="preserve"> </w:t>
      </w:r>
    </w:p>
    <w:sectPr w:rsidR="00593DE1" w:rsidSect="00171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55"/>
    <w:rsid w:val="000E3DC3"/>
    <w:rsid w:val="00171918"/>
    <w:rsid w:val="002E76A9"/>
    <w:rsid w:val="00421AC1"/>
    <w:rsid w:val="00533C50"/>
    <w:rsid w:val="00593DE1"/>
    <w:rsid w:val="005F4A6A"/>
    <w:rsid w:val="009A2AB6"/>
    <w:rsid w:val="009F218F"/>
    <w:rsid w:val="00B249CB"/>
    <w:rsid w:val="00B61AE9"/>
    <w:rsid w:val="00BD1AF8"/>
    <w:rsid w:val="00CF2BF8"/>
    <w:rsid w:val="00D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Н.С</dc:creator>
  <cp:lastModifiedBy>3</cp:lastModifiedBy>
  <cp:revision>2</cp:revision>
  <cp:lastPrinted>2019-06-24T12:48:00Z</cp:lastPrinted>
  <dcterms:created xsi:type="dcterms:W3CDTF">2019-06-26T06:01:00Z</dcterms:created>
  <dcterms:modified xsi:type="dcterms:W3CDTF">2019-06-26T06:01:00Z</dcterms:modified>
</cp:coreProperties>
</file>