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</w:p>
    <w:p w:rsidR="009D3DAA" w:rsidRPr="009D3DAA" w:rsidRDefault="009D3DAA" w:rsidP="009D3DA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3D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ВЫПИСКА </w:t>
      </w:r>
      <w:proofErr w:type="gramStart"/>
      <w:r w:rsidRPr="009D3DAA">
        <w:rPr>
          <w:rFonts w:ascii="Arial" w:eastAsia="Times New Roman" w:hAnsi="Arial" w:cs="Arial"/>
          <w:b/>
          <w:sz w:val="28"/>
          <w:szCs w:val="28"/>
          <w:lang w:eastAsia="ru-RU"/>
        </w:rPr>
        <w:t>ИЗ</w:t>
      </w:r>
      <w:proofErr w:type="gramEnd"/>
      <w:r w:rsidRPr="009D3D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D3DAA" w:rsidRPr="004C4416" w:rsidRDefault="009D3DAA" w:rsidP="009D3DA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УСТАВ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</w:t>
      </w:r>
      <w:r w:rsidRPr="004C44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ОБРАЗОВАНИЯ </w:t>
      </w:r>
      <w:proofErr w:type="gramStart"/>
      <w:r w:rsidRPr="004C44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ЯСНОПОЛЯНСКОЕ</w:t>
      </w:r>
      <w:proofErr w:type="gramEnd"/>
      <w:r w:rsidRPr="004C44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ЩЕКИНСКОГО РАЙОНА</w:t>
      </w:r>
    </w:p>
    <w:p w:rsidR="009D3DAA" w:rsidRPr="004C4416" w:rsidRDefault="009D3DAA" w:rsidP="009D3DA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  <w:r w:rsidRPr="004C4416"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  <w:t>Статья 7. Вопросы местного значения муниципального образования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1. Утратила силу с 01.01.2015.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2. К вопросам местного значения муниципального образования относятся: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1) 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2) установление, изменение и отмена местных налогов и сборов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3) владение, пользование и распоряжение имуществом, находящимся в собственности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4) обеспечение первичных мер пожарной безопасности в границах населенных пунктов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6) создание условий для организации досуга и обеспечения жителей муниципального образования услугами организаций культуры;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7)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8) формирование архивных фондов муниципального образования;</w:t>
      </w: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Pr="006921E8">
        <w:rPr>
          <w:rFonts w:ascii="Arial" w:hAnsi="Arial" w:cs="Arial"/>
        </w:rPr>
        <w:t xml:space="preserve"> </w:t>
      </w:r>
      <w:r w:rsidRPr="008C7165">
        <w:rPr>
          <w:rFonts w:ascii="Arial" w:hAnsi="Arial" w:cs="Arial"/>
        </w:rPr>
        <w:t xml:space="preserve">9) </w:t>
      </w:r>
      <w:r w:rsidRPr="008C7165">
        <w:rPr>
          <w:rFonts w:ascii="Arial" w:hAnsi="Arial" w:cs="Arial"/>
          <w:bCs/>
          <w:color w:val="000000"/>
          <w:shd w:val="clear" w:color="auto" w:fill="FFFFFF"/>
        </w:rPr>
        <w:t xml:space="preserve">утверждение правил благоустройства территории муниципального образования, осуществление </w:t>
      </w:r>
      <w:proofErr w:type="gramStart"/>
      <w:r w:rsidRPr="008C7165">
        <w:rPr>
          <w:rFonts w:ascii="Arial" w:hAnsi="Arial" w:cs="Arial"/>
          <w:bCs/>
          <w:color w:val="000000"/>
          <w:shd w:val="clear" w:color="auto" w:fill="FFFFFF"/>
        </w:rPr>
        <w:t>контроля за</w:t>
      </w:r>
      <w:proofErr w:type="gramEnd"/>
      <w:r w:rsidRPr="008C7165">
        <w:rPr>
          <w:rFonts w:ascii="Arial" w:hAnsi="Arial" w:cs="Arial"/>
          <w:bCs/>
          <w:color w:val="000000"/>
          <w:shd w:val="clear" w:color="auto" w:fill="FFFFFF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правилами;</w:t>
      </w: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 Щекинский район),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12) организация и осуществление мероприятий по работе с детьми и молодежью в муниципального образования;</w:t>
      </w:r>
      <w:proofErr w:type="gramEnd"/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 xml:space="preserve">3. К вопросам местного значения муниципального образования также относятся вопросы местного значения, предусмотренные с Законом Тульской области от </w:t>
      </w:r>
      <w:hyperlink r:id="rId5" w:tgtFrame="Logical" w:history="1">
        <w:r w:rsidRPr="004C4416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20.11.2014 №2217-ЗТО</w:t>
        </w:r>
      </w:hyperlink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закреплении за сельскими поселениями Тульской области вопросов местного значения городских поселений».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DAA" w:rsidRPr="004C4416" w:rsidRDefault="009D3DAA" w:rsidP="009D3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  <w:r w:rsidRPr="004C4416"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  <w:t>Статья 8. Права органов местного самоуправления муниципального образования на решение вопросов, не отнесенных к вопросам местного значения поселения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муниципального образования имеют право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1) создание музеев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7) создание муниципальной пожарной охраны;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8) создание условий для развития туризма;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10) оказание поддержки общественным объединениям инвалидов, а также созданным общероссийским общественными объединениями инвалидов организациями в соответствии с Федеральным законом </w:t>
      </w:r>
      <w:hyperlink r:id="rId6" w:tgtFrame="Logical" w:history="1">
        <w:r w:rsidRPr="004C44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24.11.1995 г. №181-ФЗ</w:t>
        </w:r>
      </w:hyperlink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«О социальной защите инвалидов в Российской Федерации»;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11) </w:t>
      </w:r>
      <w:r w:rsidRPr="006921E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тратил</w:t>
      </w:r>
      <w:r w:rsidRPr="006921E8">
        <w:rPr>
          <w:rFonts w:ascii="Arial" w:hAnsi="Arial" w:cs="Arial"/>
          <w:sz w:val="24"/>
          <w:szCs w:val="24"/>
        </w:rPr>
        <w:t xml:space="preserve"> силу</w:t>
      </w:r>
      <w:r w:rsidRPr="006921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14) осуществление мероприятий в сфере профилактики правонарушений, предусмотренных Федеральным законом </w:t>
      </w:r>
      <w:hyperlink r:id="rId7" w:tgtFrame="Logical" w:history="1">
        <w:r w:rsidRPr="004C44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23.06.2016 № 182-ФЗ</w:t>
        </w:r>
      </w:hyperlink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«Об основах системы профилактики правонарушений в Российской Федерации»</w:t>
      </w:r>
    </w:p>
    <w:p w:rsidR="009D3DAA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DAA" w:rsidRPr="00EF291C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91C">
        <w:rPr>
          <w:rFonts w:ascii="Arial" w:hAnsi="Arial" w:cs="Arial"/>
          <w:sz w:val="24"/>
          <w:szCs w:val="24"/>
        </w:rPr>
        <w:t>16)</w:t>
      </w:r>
      <w:r w:rsidRPr="00EF291C">
        <w:rPr>
          <w:rFonts w:ascii="Arial" w:eastAsia="Calibri" w:hAnsi="Arial" w:cs="Arial"/>
          <w:bCs/>
          <w:sz w:val="24"/>
          <w:szCs w:val="24"/>
        </w:rPr>
        <w:t xml:space="preserve"> осуществление мероприятий по защите прав потребителей, предусмотренных </w:t>
      </w:r>
      <w:hyperlink r:id="rId8" w:history="1">
        <w:r w:rsidRPr="00EF291C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EF291C">
        <w:rPr>
          <w:rFonts w:ascii="Arial" w:eastAsia="Calibri" w:hAnsi="Arial" w:cs="Arial"/>
          <w:bCs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муниципального образования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Тульской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</w:pPr>
      <w:r w:rsidRPr="004C4416">
        <w:rPr>
          <w:rFonts w:ascii="Arial" w:eastAsia="Times New Roman" w:hAnsi="Arial" w:cs="Times New Roman"/>
          <w:b/>
          <w:bCs/>
          <w:sz w:val="26"/>
          <w:szCs w:val="28"/>
          <w:lang w:eastAsia="ru-RU"/>
        </w:rPr>
        <w:t>Статья 9. Полномочия органов местного самоуправления по решению вопросов местного значения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1. 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1) принятие устава муниципального образования и внесение в него изменений и дополнений, издание муниципальных правовых актов;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2) установление официальных символов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3) 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>осуществление закупок товаров, работ, услуг для обеспечения муниципальных нужд</w:t>
      </w:r>
      <w:r w:rsidRPr="004C44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4) 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5) по организации теплоснабжения, предусмотренными Федеральным законом </w:t>
      </w:r>
      <w:hyperlink r:id="rId9" w:tgtFrame="Logical" w:history="1">
        <w:r w:rsidRPr="004C44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27.07.2010 г. № 190-ФЗ</w:t>
        </w:r>
      </w:hyperlink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«О теплоснабжении»;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6) в сфере водоснабжения и водоотведения, предусмотренными Федеральным законом </w:t>
      </w:r>
      <w:hyperlink r:id="rId10" w:tgtFrame="Logical" w:history="1">
        <w:r w:rsidRPr="004C44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07.12.2011 г. №416-ФЗ</w:t>
        </w:r>
      </w:hyperlink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«О водоснабжении и водоотведении»;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6.1) полномочиями в сфере стратегического планирования, предусмотренными Федеральным законом от 28.06.2014 №172-ФЗ «О стратегическом планировании в Российской Федерации»;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образования Щекинский район;</w:t>
      </w:r>
      <w:proofErr w:type="gramEnd"/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8) 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муниципального образования, депутата Собрания депутатов муниципального образования, голосования по вопросам изменения границ муниципального образования, преобразования муниципального образования;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9) 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>разработка и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образования, требования к которым устанавливаются Правительством Российской Федерации</w:t>
      </w:r>
      <w:r w:rsidRPr="004C44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11) осуществление международных и внешнеэкономических связей в соответствии с федеральными законами;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12)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13) </w:t>
      </w:r>
      <w:r w:rsidRPr="004C4416">
        <w:rPr>
          <w:rFonts w:ascii="Arial" w:eastAsia="Times New Roman" w:hAnsi="Arial" w:cs="Times New Roman"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главы муниципального образования, депутатов Собрания депутатов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4C44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 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15) иными полномочиями в соответствии с Федеральным законом 06.10. 2003 г. №131-ФЗ «Об общих принципах организации местного самоуправления в Российской Федерации», настоящим Уставом.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Щекинский район о передаче последнему осуществление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в бюджет муниципального образования Щекинский район, а также соглашения о принятии части полномочий по решению вопросов местного значения муниципального образования Щекинский район за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счет межбюджетных трансфертов, предоставляемых муниципальному образованию из бюджета муниципального образования Щекинский район в соответствии с </w:t>
      </w:r>
      <w:hyperlink r:id="rId11" w:tgtFrame="Logical" w:history="1">
        <w:r w:rsidRPr="004C44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4C44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передаче осуществления части полномочий по решению </w:t>
      </w:r>
      <w:proofErr w:type="gramStart"/>
      <w:r w:rsidRPr="004C4416">
        <w:rPr>
          <w:rFonts w:ascii="Arial" w:eastAsia="Times New Roman" w:hAnsi="Arial" w:cs="Arial"/>
          <w:sz w:val="24"/>
          <w:szCs w:val="24"/>
          <w:lang w:eastAsia="ru-RU"/>
        </w:rPr>
        <w:t>вопросов местного значения органов местного самоуправления муниципального образования</w:t>
      </w:r>
      <w:proofErr w:type="gramEnd"/>
      <w:r w:rsidRPr="004C4416">
        <w:rPr>
          <w:rFonts w:ascii="Arial" w:eastAsia="Times New Roman" w:hAnsi="Arial" w:cs="Arial"/>
          <w:sz w:val="24"/>
          <w:szCs w:val="24"/>
          <w:lang w:eastAsia="ru-RU"/>
        </w:rPr>
        <w:t xml:space="preserve"> или о принятии части полномочий по решению вопросов местного значения муниципального образования Щекинский район принимается Собранием депутатов муниципального образования по предложению главы муниципального образования.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416">
        <w:rPr>
          <w:rFonts w:ascii="Arial" w:eastAsia="Times New Roman" w:hAnsi="Arial" w:cs="Arial"/>
          <w:sz w:val="24"/>
          <w:szCs w:val="24"/>
          <w:lang w:eastAsia="ru-RU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Собрания депутатов муниципального образования.</w:t>
      </w:r>
    </w:p>
    <w:p w:rsidR="009D3DAA" w:rsidRPr="004C4416" w:rsidRDefault="009D3DAA" w:rsidP="009D3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D3DAA" w:rsidRPr="004C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EC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701D5"/>
    <w:rsid w:val="004712EB"/>
    <w:rsid w:val="0047577F"/>
    <w:rsid w:val="00475F54"/>
    <w:rsid w:val="00477C28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131D4"/>
    <w:rsid w:val="0062158C"/>
    <w:rsid w:val="0063228C"/>
    <w:rsid w:val="006356A4"/>
    <w:rsid w:val="00637490"/>
    <w:rsid w:val="0064200D"/>
    <w:rsid w:val="0065138F"/>
    <w:rsid w:val="0065203E"/>
    <w:rsid w:val="00671ECC"/>
    <w:rsid w:val="006759DB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4EFB"/>
    <w:rsid w:val="007C5597"/>
    <w:rsid w:val="007D6067"/>
    <w:rsid w:val="007D6650"/>
    <w:rsid w:val="007F0C3D"/>
    <w:rsid w:val="007F19BE"/>
    <w:rsid w:val="007F2A0D"/>
    <w:rsid w:val="007F35D9"/>
    <w:rsid w:val="007F5C40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32B3"/>
    <w:rsid w:val="00904F37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3DAA"/>
    <w:rsid w:val="009D689C"/>
    <w:rsid w:val="009E35DD"/>
    <w:rsid w:val="009E57D3"/>
    <w:rsid w:val="009E75F9"/>
    <w:rsid w:val="009F4E99"/>
    <w:rsid w:val="009F6C96"/>
    <w:rsid w:val="00A0341A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29EC"/>
    <w:rsid w:val="00AA66DF"/>
    <w:rsid w:val="00AB5839"/>
    <w:rsid w:val="00AC3A9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559B6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25794"/>
    <w:rsid w:val="00D30823"/>
    <w:rsid w:val="00D43AAA"/>
    <w:rsid w:val="00D47A84"/>
    <w:rsid w:val="00D5436D"/>
    <w:rsid w:val="00D6050A"/>
    <w:rsid w:val="00D700A7"/>
    <w:rsid w:val="00D77B53"/>
    <w:rsid w:val="00D830A9"/>
    <w:rsid w:val="00D97353"/>
    <w:rsid w:val="00DB380E"/>
    <w:rsid w:val="00DB6DE5"/>
    <w:rsid w:val="00DC0CA7"/>
    <w:rsid w:val="00DC0EF3"/>
    <w:rsid w:val="00DC4921"/>
    <w:rsid w:val="00DC4F3A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27F18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B84FB970A90071208E647162A6E061C6A92B243E9857C1CE4A58E3b7A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524497ee-939b-46df-83f5-03e4db7c55e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999dcf9-926b-4fa1-9b51-8fd631c66b00.html" TargetMode="External"/><Relationship Id="rId11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10.0.0.150:8080/content/act/4329e30c-eee3-4512-8ef2-43dc6116b47f.doc" TargetMode="External"/><Relationship Id="rId10" Type="http://schemas.openxmlformats.org/officeDocument/2006/relationships/hyperlink" Target="http://dostup.scli.ru:8111/content/act/e6b4a62a-869f-4141-a89f-e87df378a77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286e8cf-317a-47ba-aa4b-fe62c0ea87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11195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2018-12-18T08:10:00Z</dcterms:created>
  <dcterms:modified xsi:type="dcterms:W3CDTF">2018-12-18T08:12:00Z</dcterms:modified>
</cp:coreProperties>
</file>