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71" w:rightFromText="171" w:vertAnchor="text" w:tblpX="-445"/>
        <w:tblW w:w="15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4620"/>
        <w:gridCol w:w="10064"/>
      </w:tblGrid>
      <w:tr w:rsidR="00D135FD" w:rsidRPr="00A90002" w:rsidTr="000B7AB4">
        <w:tc>
          <w:tcPr>
            <w:tcW w:w="1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FD" w:rsidRPr="00A90002" w:rsidRDefault="00D135FD" w:rsidP="000B7AB4">
            <w:pPr>
              <w:spacing w:after="0" w:line="240" w:lineRule="auto"/>
              <w:ind w:firstLine="459"/>
              <w:jc w:val="center"/>
              <w:rPr>
                <w:rFonts w:cs="Times New Roman"/>
                <w:b/>
                <w:i/>
                <w:szCs w:val="28"/>
              </w:rPr>
            </w:pPr>
            <w:r w:rsidRPr="00A90002">
              <w:rPr>
                <w:rFonts w:cs="Times New Roman"/>
                <w:b/>
                <w:i/>
                <w:szCs w:val="28"/>
              </w:rPr>
              <w:t>ЖКХ</w:t>
            </w:r>
          </w:p>
        </w:tc>
      </w:tr>
      <w:tr w:rsidR="00D135FD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FD" w:rsidRPr="00A90002" w:rsidRDefault="00D135FD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FD" w:rsidRPr="00A90002" w:rsidRDefault="00D135FD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Очередность проведения капитального ремонта общего имущества в многоквартирном доме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FD" w:rsidRPr="00A90002" w:rsidRDefault="00D135FD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90002">
              <w:rPr>
                <w:rFonts w:cs="Times New Roman"/>
                <w:sz w:val="24"/>
                <w:szCs w:val="24"/>
              </w:rPr>
              <w:t>Согласно требованиям по организации и проведению капитального ремонта общего имущества в многоквартирных домах, установленным Жилищным кодексом Российской Федерации, капитальный ремонт общего имущества в многоквартирных домах должен осуществляться в рамках региональной программы (далее – Программа) за счет средств фонда капитального ремонта, формируемого исходя из минимального взноса на капитальный ремонт со стороны собственников помещений в таких многоквартирных домах.</w:t>
            </w:r>
            <w:proofErr w:type="gramEnd"/>
          </w:p>
          <w:p w:rsidR="00D135FD" w:rsidRPr="00A90002" w:rsidRDefault="00D135FD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Очередность проведения капитального ремонта многоквартирных домов определяется на основании критериев, установленных статьей 7 Закона Тульской области от 27 июня 2013 года № 1958-ЗТО «О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области». К ним отнесены: срок эксплуатации многоквартирного дома (год постройки), износ как многоквартирного дома в целом, так и отдельных его конструктивных элементов, количество или объем конструктивных элементов, требующих ремонта, дата последнего капитального ремонта общего имущества в многоквартирном доме.</w:t>
            </w:r>
          </w:p>
          <w:p w:rsidR="00D135FD" w:rsidRPr="00A90002" w:rsidRDefault="00D135FD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Программа формируется исходя из объема средств, которые региональный оператор в течение года вправе израсходовать на финансирование Программы капитального ремонта по муниципальному району (городскому округу) Тульской области. </w:t>
            </w:r>
          </w:p>
          <w:p w:rsidR="00D135FD" w:rsidRPr="00A90002" w:rsidRDefault="00D135FD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Региональная программа капитального ремонта общего имущества в многоквартирных домах утверждена постановлением правительства Тульской области от 30.12.2013 № 840. Программой предусматривается в отношении каждого многоквартирного дома плановый период его капитального ремонта.</w:t>
            </w:r>
          </w:p>
          <w:p w:rsidR="00D135FD" w:rsidRPr="00A90002" w:rsidRDefault="00D135FD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90002">
              <w:rPr>
                <w:rFonts w:cs="Times New Roman"/>
                <w:sz w:val="24"/>
                <w:szCs w:val="24"/>
              </w:rPr>
              <w:t>На основании статьи 158 Жилищного кодекса Российской Федерации в случае принятия собственниками помещений в многоквартирном доме, которые формируют фонд капитального ремонта на счете регионального оператора,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(или) работ по капитальному ремонту, предусмотренных принятым решением собственников помещений в многоквартирном</w:t>
            </w:r>
            <w:proofErr w:type="gramEnd"/>
            <w:r w:rsidRPr="00A90002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A90002">
              <w:rPr>
                <w:rFonts w:cs="Times New Roman"/>
                <w:sz w:val="24"/>
                <w:szCs w:val="24"/>
              </w:rPr>
              <w:t xml:space="preserve">доме, в определенные принятым решением сроки, собственники помещений </w:t>
            </w:r>
            <w:r w:rsidRPr="00A90002">
              <w:rPr>
                <w:rFonts w:cs="Times New Roman"/>
                <w:sz w:val="24"/>
                <w:szCs w:val="24"/>
              </w:rPr>
              <w:lastRenderedPageBreak/>
              <w:t>в этом доме вправе принять на общем собрании собственников помещений в этом доме решение о дополнительном взносе для оплаты указанных услуг и (или) работ и порядке его уплаты</w:t>
            </w:r>
            <w:proofErr w:type="gramEnd"/>
          </w:p>
        </w:tc>
      </w:tr>
    </w:tbl>
    <w:p w:rsidR="00761980" w:rsidRDefault="00761980">
      <w:bookmarkStart w:id="0" w:name="_GoBack"/>
      <w:bookmarkEnd w:id="0"/>
    </w:p>
    <w:sectPr w:rsidR="00761980" w:rsidSect="00D135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FD"/>
    <w:rsid w:val="00761980"/>
    <w:rsid w:val="00D1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F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F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2019-07-19T12:10:00Z</dcterms:created>
  <dcterms:modified xsi:type="dcterms:W3CDTF">2019-07-19T12:11:00Z</dcterms:modified>
</cp:coreProperties>
</file>