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 w:rsidP="00A2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от </w:t>
            </w:r>
            <w:r w:rsidR="00806C1E">
              <w:rPr>
                <w:rFonts w:ascii="Arial" w:hAnsi="Arial" w:cs="Arial"/>
                <w:b/>
              </w:rPr>
              <w:t>11 марта</w:t>
            </w:r>
            <w:r>
              <w:rPr>
                <w:rFonts w:ascii="Arial" w:hAnsi="Arial" w:cs="Arial"/>
                <w:b/>
              </w:rPr>
              <w:t xml:space="preserve">  2020 года                                                   №</w:t>
            </w:r>
            <w:r w:rsidR="00806C1E">
              <w:rPr>
                <w:rFonts w:ascii="Arial" w:hAnsi="Arial" w:cs="Arial"/>
                <w:b/>
              </w:rPr>
              <w:t>25-99</w:t>
            </w:r>
            <w:bookmarkStart w:id="0" w:name="_GoBack"/>
            <w:bookmarkEnd w:id="0"/>
          </w:p>
        </w:tc>
      </w:tr>
    </w:tbl>
    <w:p w:rsidR="002C0148" w:rsidRDefault="002C0148" w:rsidP="002C0148">
      <w:pPr>
        <w:ind w:left="-113"/>
      </w:pPr>
    </w:p>
    <w:p w:rsidR="002C0148" w:rsidRDefault="002C0148" w:rsidP="002C0148">
      <w:pPr>
        <w:jc w:val="center"/>
        <w:rPr>
          <w:rFonts w:eastAsia="Calibri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  Яснополянское  Щекинского района»</w:t>
      </w:r>
    </w:p>
    <w:p w:rsidR="002C0148" w:rsidRDefault="002C0148" w:rsidP="002C0148">
      <w:pPr>
        <w:shd w:val="clear" w:color="auto" w:fill="FFFFFF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Руководствуясь  Гражданским </w:t>
      </w:r>
      <w:hyperlink r:id="rId5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от 21.12.2001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2C0148" w:rsidRDefault="0083216B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C0148">
        <w:rPr>
          <w:rFonts w:ascii="Arial" w:eastAsia="Calibri" w:hAnsi="Arial" w:cs="Arial"/>
        </w:rPr>
        <w:t xml:space="preserve">1. Внести изменения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 w:rsidR="002C0148">
        <w:rPr>
          <w:rFonts w:ascii="Arial" w:eastAsia="Calibri" w:hAnsi="Arial" w:cs="Arial"/>
        </w:rPr>
        <w:br/>
        <w:t>муниципального образования  Яснополянское  Щекинского района» следующего содержания: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пункт 1.8 раздела 1  изложить в новой редакции: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«1.8. Продавцом приватизируемого имущества является администрация  муниципального образования Яснополянское Щекинского района  самостоятельно осуществляющая  функции по продаже  муниципального имущества, а также  может своими решениями поручать юридическим лицам, указанным в </w:t>
      </w:r>
      <w:hyperlink r:id="rId8" w:anchor="dst578" w:history="1">
        <w:r>
          <w:rPr>
            <w:rStyle w:val="a3"/>
            <w:rFonts w:ascii="Arial" w:hAnsi="Arial" w:cs="Arial"/>
            <w:color w:val="auto"/>
            <w:u w:val="none"/>
          </w:rPr>
          <w:t>подпункте 8.1 пункта 1</w:t>
        </w:r>
      </w:hyperlink>
      <w:r>
        <w:rPr>
          <w:rFonts w:ascii="Arial" w:hAnsi="Arial" w:cs="Arial"/>
        </w:rPr>
        <w:t xml:space="preserve">  статьи 6 Федерального  закона от 21.12.2001 года №178-ФЗ 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муниципальных образований и  осуществлять функции продавца такого имущества, далее именуются Покупатели.»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eastAsia="Calibri" w:hAnsi="Arial" w:cs="Arial"/>
          <w:b/>
          <w:bCs/>
          <w:spacing w:val="2"/>
        </w:rPr>
      </w:pPr>
      <w:r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>
        <w:rPr>
          <w:rFonts w:ascii="Arial" w:eastAsia="Calibri" w:hAnsi="Arial" w:cs="Arial"/>
        </w:rPr>
        <w:t>Головеньковский</w:t>
      </w:r>
      <w:proofErr w:type="spellEnd"/>
      <w:r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2C0148" w:rsidRDefault="002C0148" w:rsidP="002C0148">
      <w:pPr>
        <w:ind w:left="-397"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2C0148" w:rsidRDefault="002C0148" w:rsidP="002C0148">
      <w:pPr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2C0148" w:rsidRDefault="002C0148" w:rsidP="002C0148">
      <w:pPr>
        <w:tabs>
          <w:tab w:val="left" w:pos="720"/>
        </w:tabs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2C0148" w:rsidRDefault="002C0148" w:rsidP="002C0148">
      <w:pPr>
        <w:ind w:firstLine="709"/>
        <w:rPr>
          <w:sz w:val="18"/>
          <w:szCs w:val="20"/>
        </w:rPr>
      </w:pPr>
    </w:p>
    <w:p w:rsidR="0063337F" w:rsidRDefault="0063337F"/>
    <w:sectPr w:rsidR="0063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91"/>
    <w:rsid w:val="002C0148"/>
    <w:rsid w:val="00316B91"/>
    <w:rsid w:val="0063337F"/>
    <w:rsid w:val="00806C1E"/>
    <w:rsid w:val="0083216B"/>
    <w:rsid w:val="00A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f7162b65bba1aa84cd589598ae2ba0c6a16bf0b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25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" TargetMode="External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4</cp:revision>
  <dcterms:created xsi:type="dcterms:W3CDTF">2020-03-10T07:22:00Z</dcterms:created>
  <dcterms:modified xsi:type="dcterms:W3CDTF">2020-03-10T07:23:00Z</dcterms:modified>
</cp:coreProperties>
</file>